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AECEA3" w14:textId="77777777" w:rsidR="003D3ECD" w:rsidRDefault="00B04AF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DOKUMENTACE PRO </w:t>
      </w:r>
      <w:r w:rsidR="003D3ECD" w:rsidRPr="003D3ECD">
        <w:rPr>
          <w:b/>
          <w:sz w:val="26"/>
          <w:szCs w:val="26"/>
        </w:rPr>
        <w:t>PROVÁDĚNÍ STAVBY</w:t>
      </w:r>
    </w:p>
    <w:p w14:paraId="6339F172" w14:textId="77777777" w:rsidR="006D42E2" w:rsidRDefault="001D2065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(</w:t>
      </w:r>
      <w:r w:rsidR="00342600">
        <w:rPr>
          <w:b/>
          <w:sz w:val="16"/>
          <w:szCs w:val="16"/>
        </w:rPr>
        <w:t>v</w:t>
      </w:r>
      <w:r>
        <w:rPr>
          <w:b/>
          <w:sz w:val="16"/>
          <w:szCs w:val="16"/>
        </w:rPr>
        <w:t xml:space="preserve">e smyslu přílohy č. </w:t>
      </w:r>
      <w:r w:rsidR="000E414C">
        <w:rPr>
          <w:b/>
          <w:sz w:val="16"/>
          <w:szCs w:val="16"/>
        </w:rPr>
        <w:t>13</w:t>
      </w:r>
      <w:r>
        <w:rPr>
          <w:b/>
          <w:sz w:val="16"/>
          <w:szCs w:val="16"/>
        </w:rPr>
        <w:t xml:space="preserve"> vyhlášky č. 499/2006 Sb.</w:t>
      </w:r>
      <w:r w:rsidR="00342600">
        <w:rPr>
          <w:b/>
          <w:sz w:val="16"/>
          <w:szCs w:val="16"/>
        </w:rPr>
        <w:t xml:space="preserve"> v </w:t>
      </w:r>
      <w:r w:rsidR="00342600" w:rsidRPr="00442CAA">
        <w:rPr>
          <w:b/>
          <w:sz w:val="16"/>
          <w:szCs w:val="16"/>
        </w:rPr>
        <w:t>platném znění</w:t>
      </w:r>
      <w:r>
        <w:rPr>
          <w:b/>
          <w:sz w:val="16"/>
          <w:szCs w:val="16"/>
        </w:rPr>
        <w:t>)</w:t>
      </w:r>
    </w:p>
    <w:p w14:paraId="40F07F07" w14:textId="77777777" w:rsidR="006D42E2" w:rsidRDefault="006D42E2">
      <w:pPr>
        <w:jc w:val="center"/>
        <w:rPr>
          <w:b/>
        </w:rPr>
      </w:pPr>
    </w:p>
    <w:p w14:paraId="6545F680" w14:textId="704CA02D" w:rsidR="006D42E2" w:rsidRDefault="00C526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D.1.1.c</w:t>
      </w:r>
      <w:r w:rsidR="00CB2889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– SKLADBY </w:t>
      </w:r>
      <w:r w:rsidR="00CB2889">
        <w:rPr>
          <w:b/>
          <w:sz w:val="28"/>
          <w:szCs w:val="28"/>
        </w:rPr>
        <w:t>KONSTRUKCÍ</w:t>
      </w:r>
    </w:p>
    <w:p w14:paraId="480E66DD" w14:textId="77777777" w:rsidR="006D42E2" w:rsidRPr="0028398E" w:rsidRDefault="006D42E2">
      <w:pPr>
        <w:jc w:val="both"/>
        <w:rPr>
          <w:b/>
        </w:rPr>
      </w:pPr>
    </w:p>
    <w:p w14:paraId="203E1F33" w14:textId="77777777" w:rsidR="00781B25" w:rsidRDefault="00781B25" w:rsidP="006902E2">
      <w:pPr>
        <w:rPr>
          <w:rFonts w:cs="Arial"/>
          <w:b/>
          <w:bCs/>
          <w:caps/>
          <w:sz w:val="24"/>
          <w:szCs w:val="24"/>
          <w:u w:val="single"/>
        </w:rPr>
      </w:pPr>
    </w:p>
    <w:p w14:paraId="033464B9" w14:textId="1DF6CDB3" w:rsidR="006902E2" w:rsidRPr="00781B25" w:rsidRDefault="00CB2889" w:rsidP="006902E2">
      <w:pPr>
        <w:rPr>
          <w:b/>
          <w:bCs/>
          <w:sz w:val="24"/>
          <w:szCs w:val="24"/>
          <w:u w:val="single"/>
        </w:rPr>
      </w:pPr>
      <w:r w:rsidRPr="00781B25">
        <w:rPr>
          <w:rFonts w:cs="Arial"/>
          <w:b/>
          <w:bCs/>
          <w:caps/>
          <w:sz w:val="24"/>
          <w:szCs w:val="24"/>
          <w:u w:val="single"/>
        </w:rPr>
        <w:t>SKLADBY PODLAH</w:t>
      </w:r>
    </w:p>
    <w:p w14:paraId="0C08C050" w14:textId="77777777" w:rsidR="003D3ECD" w:rsidRPr="00C52642" w:rsidRDefault="003D3ECD" w:rsidP="003D3ECD"/>
    <w:p w14:paraId="65A9C8FF" w14:textId="404F92DC" w:rsidR="00C52642" w:rsidRDefault="00CB2889" w:rsidP="00C52642">
      <w:pPr>
        <w:rPr>
          <w:rFonts w:cs="Arial"/>
          <w:b/>
          <w:u w:val="single"/>
        </w:rPr>
      </w:pPr>
      <w:r>
        <w:rPr>
          <w:rFonts w:cs="Arial"/>
          <w:b/>
        </w:rPr>
        <w:t>S</w:t>
      </w:r>
      <w:r w:rsidR="00C52642">
        <w:rPr>
          <w:rFonts w:cs="Arial"/>
          <w:b/>
        </w:rPr>
        <w:t>P1</w:t>
      </w:r>
      <w:r w:rsidR="00A31F6F">
        <w:rPr>
          <w:rFonts w:cs="Arial"/>
          <w:b/>
        </w:rPr>
        <w:t xml:space="preserve"> (podlaha)</w:t>
      </w:r>
      <w:r>
        <w:rPr>
          <w:rFonts w:cs="Arial"/>
          <w:b/>
        </w:rPr>
        <w:t xml:space="preserve"> – NOVÁ SKLADBA</w:t>
      </w:r>
    </w:p>
    <w:p w14:paraId="7868BF4B" w14:textId="64227F1D" w:rsidR="00C52642" w:rsidRDefault="00CB2889" w:rsidP="00C52642">
      <w:pPr>
        <w:rPr>
          <w:rFonts w:cs="Arial"/>
          <w:i/>
          <w:iCs/>
          <w:u w:val="single"/>
        </w:rPr>
      </w:pPr>
      <w:r>
        <w:rPr>
          <w:rFonts w:cs="Arial"/>
          <w:i/>
          <w:iCs/>
          <w:u w:val="single"/>
        </w:rPr>
        <w:t>(</w:t>
      </w:r>
      <w:r w:rsidRPr="00CB2889">
        <w:rPr>
          <w:rFonts w:cs="Arial"/>
          <w:i/>
          <w:iCs/>
          <w:u w:val="single"/>
        </w:rPr>
        <w:t xml:space="preserve">výměna skladby podlahy až na </w:t>
      </w:r>
      <w:r w:rsidR="00E16A20">
        <w:rPr>
          <w:rFonts w:cs="Arial"/>
          <w:i/>
          <w:iCs/>
          <w:u w:val="single"/>
        </w:rPr>
        <w:t>stávající podkladní vrstvu</w:t>
      </w:r>
      <w:r>
        <w:rPr>
          <w:rFonts w:cs="Arial"/>
          <w:i/>
          <w:iCs/>
          <w:u w:val="single"/>
        </w:rPr>
        <w:t>)</w:t>
      </w:r>
    </w:p>
    <w:p w14:paraId="6BBA5C27" w14:textId="77777777" w:rsidR="00CB2889" w:rsidRDefault="00CB2889" w:rsidP="00C52642">
      <w:pPr>
        <w:rPr>
          <w:rFonts w:cs="Arial"/>
          <w:u w:val="single"/>
        </w:rPr>
      </w:pPr>
    </w:p>
    <w:p w14:paraId="04CBF8D8" w14:textId="77777777" w:rsidR="00040343" w:rsidRPr="00A31F6F" w:rsidRDefault="00040343" w:rsidP="00040343">
      <w:pPr>
        <w:numPr>
          <w:ilvl w:val="0"/>
          <w:numId w:val="34"/>
        </w:numPr>
        <w:rPr>
          <w:rFonts w:cs="Arial"/>
        </w:rPr>
      </w:pPr>
      <w:r w:rsidRPr="00A31F6F">
        <w:rPr>
          <w:rFonts w:cs="Arial"/>
        </w:rPr>
        <w:t>Finální podlahová krytina včetně soklu – rozlišení finální podlahové krytiny – viz legenda místností v jednotlivých půdorysech, popis finální podlahové krytiny – viz níže a v technické zprávě</w:t>
      </w:r>
    </w:p>
    <w:p w14:paraId="20162F0B" w14:textId="77777777" w:rsidR="00040343" w:rsidRPr="00A31F6F" w:rsidRDefault="00040343" w:rsidP="00040343">
      <w:pPr>
        <w:numPr>
          <w:ilvl w:val="0"/>
          <w:numId w:val="34"/>
        </w:numPr>
        <w:rPr>
          <w:rFonts w:cs="Arial"/>
        </w:rPr>
      </w:pPr>
      <w:r w:rsidRPr="00A31F6F">
        <w:rPr>
          <w:rFonts w:cs="Arial"/>
        </w:rPr>
        <w:t xml:space="preserve">Cementový samonivelační potěr ze suchých směsí </w:t>
      </w:r>
      <w:proofErr w:type="spellStart"/>
      <w:r w:rsidRPr="00A31F6F">
        <w:rPr>
          <w:rFonts w:cs="Arial"/>
        </w:rPr>
        <w:t>tl</w:t>
      </w:r>
      <w:proofErr w:type="spellEnd"/>
      <w:r w:rsidRPr="00A31F6F">
        <w:rPr>
          <w:rFonts w:cs="Arial"/>
        </w:rPr>
        <w:t xml:space="preserve"> do </w:t>
      </w:r>
      <w:r>
        <w:rPr>
          <w:rFonts w:cs="Arial"/>
        </w:rPr>
        <w:t>5</w:t>
      </w:r>
      <w:r w:rsidRPr="00A31F6F">
        <w:rPr>
          <w:rFonts w:cs="Arial"/>
        </w:rPr>
        <w:t xml:space="preserve"> mm</w:t>
      </w:r>
    </w:p>
    <w:p w14:paraId="53885F98" w14:textId="64CDFEC5" w:rsidR="00042728" w:rsidRPr="00042728" w:rsidRDefault="00042728" w:rsidP="00AC15BC">
      <w:pPr>
        <w:pStyle w:val="Odstavecseseznamem"/>
        <w:numPr>
          <w:ilvl w:val="0"/>
          <w:numId w:val="34"/>
        </w:numPr>
        <w:rPr>
          <w:rFonts w:cs="Arial"/>
        </w:rPr>
      </w:pPr>
      <w:r w:rsidRPr="00042728">
        <w:rPr>
          <w:rFonts w:cs="Arial"/>
        </w:rPr>
        <w:t xml:space="preserve">Podlahové </w:t>
      </w:r>
      <w:proofErr w:type="spellStart"/>
      <w:r w:rsidRPr="00042728">
        <w:rPr>
          <w:rFonts w:cs="Arial"/>
        </w:rPr>
        <w:t>kce</w:t>
      </w:r>
      <w:proofErr w:type="spellEnd"/>
      <w:r w:rsidRPr="00042728">
        <w:rPr>
          <w:rFonts w:cs="Arial"/>
        </w:rPr>
        <w:t xml:space="preserve"> podkladové dvouvrstvé z desek OSB </w:t>
      </w:r>
      <w:proofErr w:type="spellStart"/>
      <w:r w:rsidRPr="00042728">
        <w:rPr>
          <w:rFonts w:cs="Arial"/>
        </w:rPr>
        <w:t>tl</w:t>
      </w:r>
      <w:proofErr w:type="spellEnd"/>
      <w:r w:rsidRPr="00042728">
        <w:rPr>
          <w:rFonts w:cs="Arial"/>
        </w:rPr>
        <w:t xml:space="preserve"> 2x18 mm na pero a drážku šroubovaných</w:t>
      </w:r>
      <w:r>
        <w:rPr>
          <w:rFonts w:cs="Arial"/>
        </w:rPr>
        <w:t xml:space="preserve"> – </w:t>
      </w:r>
      <w:proofErr w:type="spellStart"/>
      <w:r>
        <w:rPr>
          <w:rFonts w:cs="Arial"/>
        </w:rPr>
        <w:t>tl</w:t>
      </w:r>
      <w:proofErr w:type="spellEnd"/>
      <w:r>
        <w:rPr>
          <w:rFonts w:cs="Arial"/>
        </w:rPr>
        <w:t>. 36 mm</w:t>
      </w:r>
    </w:p>
    <w:p w14:paraId="7337E897" w14:textId="5D305D9B" w:rsidR="001C6FDC" w:rsidRDefault="001C6FDC" w:rsidP="001C6FDC">
      <w:pPr>
        <w:pStyle w:val="Odstavecseseznamem"/>
        <w:numPr>
          <w:ilvl w:val="0"/>
          <w:numId w:val="34"/>
        </w:numPr>
        <w:rPr>
          <w:rFonts w:cs="Arial"/>
        </w:rPr>
      </w:pPr>
      <w:r w:rsidRPr="00CB2889">
        <w:rPr>
          <w:rFonts w:cs="Arial"/>
        </w:rPr>
        <w:t xml:space="preserve">Deska čedičová minerální pro snížení kročejového hluku (max. zatížení 4 </w:t>
      </w:r>
      <w:proofErr w:type="spellStart"/>
      <w:r w:rsidRPr="00CB2889">
        <w:rPr>
          <w:rFonts w:cs="Arial"/>
        </w:rPr>
        <w:t>kN</w:t>
      </w:r>
      <w:proofErr w:type="spellEnd"/>
      <w:r w:rsidRPr="00CB2889">
        <w:rPr>
          <w:rFonts w:cs="Arial"/>
        </w:rPr>
        <w:t xml:space="preserve">/m2) </w:t>
      </w:r>
      <w:proofErr w:type="spellStart"/>
      <w:r w:rsidRPr="00CB2889">
        <w:rPr>
          <w:rFonts w:cs="Arial"/>
        </w:rPr>
        <w:t>tl</w:t>
      </w:r>
      <w:proofErr w:type="spellEnd"/>
      <w:r w:rsidRPr="00CB2889">
        <w:rPr>
          <w:rFonts w:cs="Arial"/>
        </w:rPr>
        <w:t>. 30</w:t>
      </w:r>
      <w:r w:rsidR="00040343">
        <w:rPr>
          <w:rFonts w:cs="Arial"/>
        </w:rPr>
        <w:t xml:space="preserve"> </w:t>
      </w:r>
      <w:r w:rsidRPr="00CB2889">
        <w:rPr>
          <w:rFonts w:cs="Arial"/>
        </w:rPr>
        <w:t>mm</w:t>
      </w:r>
    </w:p>
    <w:p w14:paraId="26B68E54" w14:textId="3748A7C7" w:rsidR="007310E1" w:rsidRPr="007B1D8E" w:rsidRDefault="00AF48EF" w:rsidP="007B1D8E">
      <w:pPr>
        <w:pStyle w:val="Odstavecseseznamem"/>
        <w:numPr>
          <w:ilvl w:val="0"/>
          <w:numId w:val="34"/>
        </w:numPr>
        <w:rPr>
          <w:rFonts w:cs="Arial"/>
        </w:rPr>
      </w:pPr>
      <w:bookmarkStart w:id="0" w:name="_Hlk170890941"/>
      <w:r w:rsidRPr="00AF48EF">
        <w:rPr>
          <w:rFonts w:cs="Arial"/>
        </w:rPr>
        <w:t xml:space="preserve">Podlahové </w:t>
      </w:r>
      <w:proofErr w:type="spellStart"/>
      <w:r w:rsidRPr="00AF48EF">
        <w:rPr>
          <w:rFonts w:cs="Arial"/>
        </w:rPr>
        <w:t>kce</w:t>
      </w:r>
      <w:proofErr w:type="spellEnd"/>
      <w:r w:rsidRPr="00AF48EF">
        <w:rPr>
          <w:rFonts w:cs="Arial"/>
        </w:rPr>
        <w:t xml:space="preserve"> podkladové </w:t>
      </w:r>
      <w:r w:rsidR="007B1D8E">
        <w:rPr>
          <w:rFonts w:cs="Arial"/>
        </w:rPr>
        <w:t>jedno</w:t>
      </w:r>
      <w:r w:rsidRPr="00AF48EF">
        <w:rPr>
          <w:rFonts w:cs="Arial"/>
        </w:rPr>
        <w:t xml:space="preserve">vrstvé z desek OSB </w:t>
      </w:r>
      <w:proofErr w:type="spellStart"/>
      <w:r w:rsidRPr="00AF48EF">
        <w:rPr>
          <w:rFonts w:cs="Arial"/>
        </w:rPr>
        <w:t>tl</w:t>
      </w:r>
      <w:proofErr w:type="spellEnd"/>
      <w:r w:rsidR="007B1D8E">
        <w:rPr>
          <w:rFonts w:cs="Arial"/>
        </w:rPr>
        <w:t xml:space="preserve">. </w:t>
      </w:r>
      <w:r w:rsidRPr="00AF48EF">
        <w:rPr>
          <w:rFonts w:cs="Arial"/>
        </w:rPr>
        <w:t xml:space="preserve">18 mm na pero a drážku šroubovaných </w:t>
      </w:r>
      <w:r w:rsidR="00E818C2" w:rsidRPr="007B1D8E">
        <w:rPr>
          <w:rFonts w:cs="Arial"/>
        </w:rPr>
        <w:t>(ztužení skladby celoplošným záklopem)</w:t>
      </w:r>
      <w:r w:rsidR="007B1D8E">
        <w:rPr>
          <w:rFonts w:cs="Arial"/>
        </w:rPr>
        <w:t xml:space="preserve"> – </w:t>
      </w:r>
      <w:proofErr w:type="spellStart"/>
      <w:r w:rsidR="007B1D8E">
        <w:rPr>
          <w:rFonts w:cs="Arial"/>
        </w:rPr>
        <w:t>tl</w:t>
      </w:r>
      <w:proofErr w:type="spellEnd"/>
      <w:r w:rsidR="007B1D8E">
        <w:rPr>
          <w:rFonts w:cs="Arial"/>
        </w:rPr>
        <w:t>. 18 mm</w:t>
      </w:r>
    </w:p>
    <w:bookmarkEnd w:id="0"/>
    <w:p w14:paraId="38C69842" w14:textId="3BA7902E" w:rsidR="007310E1" w:rsidRDefault="007310E1" w:rsidP="001C6FDC">
      <w:pPr>
        <w:pStyle w:val="Odstavecseseznamem"/>
        <w:numPr>
          <w:ilvl w:val="0"/>
          <w:numId w:val="34"/>
        </w:numPr>
        <w:rPr>
          <w:rFonts w:cs="Arial"/>
        </w:rPr>
      </w:pPr>
      <w:r>
        <w:rPr>
          <w:rFonts w:cs="Arial"/>
        </w:rPr>
        <w:t>Vyrovnávací podsyp z </w:t>
      </w:r>
      <w:proofErr w:type="spellStart"/>
      <w:r>
        <w:rPr>
          <w:rFonts w:cs="Arial"/>
        </w:rPr>
        <w:t>Liaporu</w:t>
      </w:r>
      <w:proofErr w:type="spellEnd"/>
      <w:r>
        <w:rPr>
          <w:rFonts w:cs="Arial"/>
        </w:rPr>
        <w:t xml:space="preserve"> fr. 1-4 mm (500 kg/m3) </w:t>
      </w:r>
      <w:proofErr w:type="spellStart"/>
      <w:r>
        <w:rPr>
          <w:rFonts w:cs="Arial"/>
        </w:rPr>
        <w:t>tl</w:t>
      </w:r>
      <w:proofErr w:type="spellEnd"/>
      <w:r>
        <w:rPr>
          <w:rFonts w:cs="Arial"/>
        </w:rPr>
        <w:t>. 120 mm</w:t>
      </w:r>
    </w:p>
    <w:p w14:paraId="5AD3C3DD" w14:textId="01D30878" w:rsidR="007310E1" w:rsidRDefault="007310E1" w:rsidP="001C6FDC">
      <w:pPr>
        <w:pStyle w:val="Odstavecseseznamem"/>
        <w:numPr>
          <w:ilvl w:val="0"/>
          <w:numId w:val="34"/>
        </w:numPr>
        <w:rPr>
          <w:rFonts w:cs="Arial"/>
        </w:rPr>
      </w:pPr>
      <w:r>
        <w:rPr>
          <w:rFonts w:cs="Arial"/>
        </w:rPr>
        <w:t>Separační netkaná geotextílie 200 g/m2</w:t>
      </w:r>
    </w:p>
    <w:p w14:paraId="566E6A19" w14:textId="2EABCE5A" w:rsidR="007B1D8E" w:rsidRPr="007B1D8E" w:rsidRDefault="007B1D8E" w:rsidP="007B1D8E">
      <w:pPr>
        <w:pStyle w:val="Odstavecseseznamem"/>
        <w:numPr>
          <w:ilvl w:val="0"/>
          <w:numId w:val="34"/>
        </w:numPr>
        <w:rPr>
          <w:rFonts w:cs="Arial"/>
        </w:rPr>
      </w:pPr>
      <w:r w:rsidRPr="007B1D8E">
        <w:rPr>
          <w:rFonts w:cs="Arial"/>
        </w:rPr>
        <w:t xml:space="preserve">Podlahové </w:t>
      </w:r>
      <w:proofErr w:type="spellStart"/>
      <w:r w:rsidRPr="007B1D8E">
        <w:rPr>
          <w:rFonts w:cs="Arial"/>
        </w:rPr>
        <w:t>kce</w:t>
      </w:r>
      <w:proofErr w:type="spellEnd"/>
      <w:r w:rsidRPr="007B1D8E">
        <w:rPr>
          <w:rFonts w:cs="Arial"/>
        </w:rPr>
        <w:t xml:space="preserve"> podkladové </w:t>
      </w:r>
      <w:r>
        <w:rPr>
          <w:rFonts w:cs="Arial"/>
        </w:rPr>
        <w:t>jedno</w:t>
      </w:r>
      <w:r w:rsidRPr="007B1D8E">
        <w:rPr>
          <w:rFonts w:cs="Arial"/>
        </w:rPr>
        <w:t xml:space="preserve">vrstvé z desek OSB </w:t>
      </w:r>
      <w:proofErr w:type="spellStart"/>
      <w:r w:rsidRPr="007B1D8E">
        <w:rPr>
          <w:rFonts w:cs="Arial"/>
        </w:rPr>
        <w:t>tl</w:t>
      </w:r>
      <w:proofErr w:type="spellEnd"/>
      <w:r>
        <w:rPr>
          <w:rFonts w:cs="Arial"/>
        </w:rPr>
        <w:t xml:space="preserve">. </w:t>
      </w:r>
      <w:r w:rsidRPr="007B1D8E">
        <w:rPr>
          <w:rFonts w:cs="Arial"/>
        </w:rPr>
        <w:t>1</w:t>
      </w:r>
      <w:r>
        <w:rPr>
          <w:rFonts w:cs="Arial"/>
        </w:rPr>
        <w:t>2</w:t>
      </w:r>
      <w:r w:rsidRPr="007B1D8E">
        <w:rPr>
          <w:rFonts w:cs="Arial"/>
        </w:rPr>
        <w:t xml:space="preserve"> mm na pero a drážku šroubovaných – </w:t>
      </w:r>
      <w:proofErr w:type="spellStart"/>
      <w:r w:rsidRPr="007B1D8E">
        <w:rPr>
          <w:rFonts w:cs="Arial"/>
        </w:rPr>
        <w:t>tl</w:t>
      </w:r>
      <w:proofErr w:type="spellEnd"/>
      <w:r w:rsidRPr="007B1D8E">
        <w:rPr>
          <w:rFonts w:cs="Arial"/>
        </w:rPr>
        <w:t xml:space="preserve">. </w:t>
      </w:r>
      <w:r>
        <w:rPr>
          <w:rFonts w:cs="Arial"/>
        </w:rPr>
        <w:t>18 mm</w:t>
      </w:r>
    </w:p>
    <w:p w14:paraId="23D45995" w14:textId="661ED904" w:rsidR="00CB2889" w:rsidRDefault="00CB2889" w:rsidP="00CB2889">
      <w:pPr>
        <w:pStyle w:val="Odstavecseseznamem"/>
        <w:numPr>
          <w:ilvl w:val="0"/>
          <w:numId w:val="34"/>
        </w:numPr>
        <w:rPr>
          <w:rFonts w:cs="Arial"/>
          <w:u w:val="single"/>
        </w:rPr>
      </w:pPr>
      <w:bookmarkStart w:id="1" w:name="_Hlk169253405"/>
      <w:r w:rsidRPr="007310E1">
        <w:rPr>
          <w:rFonts w:cs="Arial"/>
          <w:u w:val="single"/>
        </w:rPr>
        <w:t xml:space="preserve">Stávající </w:t>
      </w:r>
      <w:r w:rsidR="00E16A20" w:rsidRPr="007310E1">
        <w:rPr>
          <w:rFonts w:cs="Arial"/>
          <w:u w:val="single"/>
        </w:rPr>
        <w:t>podkladní vrstva</w:t>
      </w:r>
      <w:r w:rsidR="002D7C9E" w:rsidRPr="007310E1">
        <w:rPr>
          <w:rFonts w:cs="Arial"/>
          <w:u w:val="single"/>
        </w:rPr>
        <w:t xml:space="preserve"> (záklop z fošen / prken)</w:t>
      </w:r>
    </w:p>
    <w:p w14:paraId="59DA9EAE" w14:textId="6B79926A" w:rsidR="007310E1" w:rsidRPr="007310E1" w:rsidRDefault="007310E1" w:rsidP="007310E1">
      <w:pPr>
        <w:pStyle w:val="Odstavecseseznamem"/>
        <w:rPr>
          <w:rFonts w:cs="Arial"/>
          <w:b/>
          <w:bCs/>
        </w:rPr>
      </w:pPr>
      <w:r w:rsidRPr="007310E1">
        <w:rPr>
          <w:rFonts w:cs="Arial"/>
          <w:b/>
          <w:bCs/>
        </w:rPr>
        <w:t xml:space="preserve">celková </w:t>
      </w:r>
      <w:proofErr w:type="spellStart"/>
      <w:r w:rsidRPr="007310E1">
        <w:rPr>
          <w:rFonts w:cs="Arial"/>
          <w:b/>
          <w:bCs/>
        </w:rPr>
        <w:t>tl</w:t>
      </w:r>
      <w:proofErr w:type="spellEnd"/>
      <w:r w:rsidRPr="007310E1">
        <w:rPr>
          <w:rFonts w:cs="Arial"/>
          <w:b/>
          <w:bCs/>
        </w:rPr>
        <w:t>. 2</w:t>
      </w:r>
      <w:r w:rsidR="00AF48EF">
        <w:rPr>
          <w:rFonts w:cs="Arial"/>
          <w:b/>
          <w:bCs/>
        </w:rPr>
        <w:t>35</w:t>
      </w:r>
      <w:r w:rsidRPr="007310E1">
        <w:rPr>
          <w:rFonts w:cs="Arial"/>
          <w:b/>
          <w:bCs/>
        </w:rPr>
        <w:t xml:space="preserve"> mm</w:t>
      </w:r>
    </w:p>
    <w:p w14:paraId="6513F9E1" w14:textId="77777777" w:rsidR="007310E1" w:rsidRPr="007310E1" w:rsidRDefault="007310E1" w:rsidP="007310E1">
      <w:pPr>
        <w:pStyle w:val="Odstavecseseznamem"/>
        <w:rPr>
          <w:rFonts w:cs="Arial"/>
          <w:u w:val="single"/>
        </w:rPr>
      </w:pPr>
    </w:p>
    <w:bookmarkEnd w:id="1"/>
    <w:p w14:paraId="0D535384" w14:textId="50B794B7" w:rsidR="000D069E" w:rsidRDefault="000D069E" w:rsidP="000D069E">
      <w:pPr>
        <w:ind w:left="720"/>
        <w:rPr>
          <w:rFonts w:cs="Arial"/>
        </w:rPr>
      </w:pPr>
    </w:p>
    <w:p w14:paraId="0C9558DB" w14:textId="367AA48F" w:rsidR="00CB2889" w:rsidRPr="00CB2889" w:rsidRDefault="00CB2889" w:rsidP="00CB2889">
      <w:pPr>
        <w:rPr>
          <w:rFonts w:cs="Arial"/>
          <w:b/>
        </w:rPr>
      </w:pPr>
      <w:r>
        <w:rPr>
          <w:rFonts w:cs="Arial"/>
        </w:rPr>
        <w:tab/>
      </w:r>
      <w:r w:rsidRPr="00CB2889">
        <w:rPr>
          <w:rFonts w:cs="Arial"/>
          <w:b/>
        </w:rPr>
        <w:t>SP1 (podlaha) – STÁVAJÍCÍ SKLADBA</w:t>
      </w:r>
    </w:p>
    <w:p w14:paraId="587E85F3" w14:textId="77777777" w:rsidR="00CB2889" w:rsidRPr="00CB2889" w:rsidRDefault="00CB2889" w:rsidP="00CB2889">
      <w:pPr>
        <w:numPr>
          <w:ilvl w:val="0"/>
          <w:numId w:val="32"/>
        </w:numPr>
        <w:rPr>
          <w:rFonts w:cs="Arial"/>
        </w:rPr>
      </w:pPr>
      <w:r w:rsidRPr="00CB2889">
        <w:rPr>
          <w:rFonts w:cs="Arial"/>
        </w:rPr>
        <w:t xml:space="preserve">Finální podlahová krytina včetně soklu – rozlišení finální podlahové krytiny – viz legenda místností v jednotlivých </w:t>
      </w:r>
      <w:proofErr w:type="gramStart"/>
      <w:r w:rsidRPr="00CB2889">
        <w:rPr>
          <w:rFonts w:cs="Arial"/>
        </w:rPr>
        <w:t xml:space="preserve">půdorysech - </w:t>
      </w:r>
      <w:r w:rsidRPr="00CB2889">
        <w:rPr>
          <w:rFonts w:cs="Arial"/>
          <w:color w:val="FF0000"/>
        </w:rPr>
        <w:t>odstranění</w:t>
      </w:r>
      <w:proofErr w:type="gramEnd"/>
    </w:p>
    <w:p w14:paraId="08E5A48E" w14:textId="5C8CA806" w:rsidR="00CB2889" w:rsidRPr="00CB2889" w:rsidRDefault="00CD6AFF" w:rsidP="00CB2889">
      <w:pPr>
        <w:numPr>
          <w:ilvl w:val="0"/>
          <w:numId w:val="32"/>
        </w:numPr>
        <w:rPr>
          <w:rFonts w:cs="Arial"/>
        </w:rPr>
      </w:pPr>
      <w:r>
        <w:rPr>
          <w:rFonts w:cs="Arial"/>
        </w:rPr>
        <w:t xml:space="preserve">Dřevěná podlaha z dřevotřísky / prken s polštáři </w:t>
      </w:r>
      <w:proofErr w:type="spellStart"/>
      <w:r>
        <w:rPr>
          <w:rFonts w:cs="Arial"/>
        </w:rPr>
        <w:t>tl</w:t>
      </w:r>
      <w:proofErr w:type="spellEnd"/>
      <w:r>
        <w:rPr>
          <w:rFonts w:cs="Arial"/>
        </w:rPr>
        <w:t>.</w:t>
      </w:r>
      <w:r w:rsidR="00E16A20">
        <w:rPr>
          <w:rFonts w:cs="Arial"/>
        </w:rPr>
        <w:t xml:space="preserve"> 2x20 </w:t>
      </w:r>
      <w:proofErr w:type="gramStart"/>
      <w:r w:rsidR="00E16A20">
        <w:rPr>
          <w:rFonts w:cs="Arial"/>
        </w:rPr>
        <w:t>mm</w:t>
      </w:r>
      <w:r w:rsidR="00CB2889" w:rsidRPr="00CB2889">
        <w:rPr>
          <w:rFonts w:cs="Arial"/>
        </w:rPr>
        <w:t xml:space="preserve"> - </w:t>
      </w:r>
      <w:r w:rsidR="00CB2889" w:rsidRPr="00CB2889">
        <w:rPr>
          <w:rFonts w:cs="Arial"/>
          <w:color w:val="FF0000"/>
        </w:rPr>
        <w:t>odstranění</w:t>
      </w:r>
      <w:proofErr w:type="gramEnd"/>
    </w:p>
    <w:p w14:paraId="6CE696ED" w14:textId="7CB9EA59" w:rsidR="00CB2889" w:rsidRPr="00CD6AFF" w:rsidRDefault="00CB2889" w:rsidP="00CB2889">
      <w:pPr>
        <w:numPr>
          <w:ilvl w:val="0"/>
          <w:numId w:val="32"/>
        </w:numPr>
        <w:rPr>
          <w:rFonts w:cs="Arial"/>
        </w:rPr>
      </w:pPr>
      <w:r w:rsidRPr="00CB2889">
        <w:rPr>
          <w:rFonts w:cs="Arial"/>
        </w:rPr>
        <w:t xml:space="preserve">Násyp pod podlahou </w:t>
      </w:r>
      <w:proofErr w:type="spellStart"/>
      <w:r w:rsidRPr="00CB2889">
        <w:rPr>
          <w:rFonts w:cs="Arial"/>
        </w:rPr>
        <w:t>tl</w:t>
      </w:r>
      <w:proofErr w:type="spellEnd"/>
      <w:r w:rsidRPr="00CB2889">
        <w:rPr>
          <w:rFonts w:cs="Arial"/>
        </w:rPr>
        <w:t xml:space="preserve">. </w:t>
      </w:r>
      <w:r w:rsidR="00CE04F6">
        <w:rPr>
          <w:rFonts w:cs="Arial"/>
        </w:rPr>
        <w:t>16</w:t>
      </w:r>
      <w:r w:rsidRPr="00CB2889">
        <w:rPr>
          <w:rFonts w:cs="Arial"/>
        </w:rPr>
        <w:t xml:space="preserve">0 mm </w:t>
      </w:r>
      <w:r w:rsidR="00CD6AFF">
        <w:rPr>
          <w:rFonts w:cs="Arial"/>
        </w:rPr>
        <w:t>–</w:t>
      </w:r>
      <w:r w:rsidRPr="00CB2889">
        <w:rPr>
          <w:rFonts w:cs="Arial"/>
        </w:rPr>
        <w:t xml:space="preserve"> </w:t>
      </w:r>
      <w:r w:rsidRPr="00CB2889">
        <w:rPr>
          <w:rFonts w:cs="Arial"/>
          <w:color w:val="FF0000"/>
        </w:rPr>
        <w:t>odstranění</w:t>
      </w:r>
    </w:p>
    <w:p w14:paraId="0C3B5B9B" w14:textId="7045198D" w:rsidR="00CD6AFF" w:rsidRPr="00CB2889" w:rsidRDefault="00CD6AFF" w:rsidP="00CB2889">
      <w:pPr>
        <w:numPr>
          <w:ilvl w:val="0"/>
          <w:numId w:val="32"/>
        </w:numPr>
        <w:rPr>
          <w:rFonts w:cs="Arial"/>
        </w:rPr>
      </w:pPr>
      <w:r w:rsidRPr="00CD6AFF">
        <w:rPr>
          <w:rFonts w:cs="Arial"/>
        </w:rPr>
        <w:t xml:space="preserve">Betonová mazanina </w:t>
      </w:r>
      <w:proofErr w:type="spellStart"/>
      <w:r w:rsidRPr="00CD6AFF">
        <w:rPr>
          <w:rFonts w:cs="Arial"/>
        </w:rPr>
        <w:t>tl</w:t>
      </w:r>
      <w:proofErr w:type="spellEnd"/>
      <w:r w:rsidRPr="00CD6AFF">
        <w:rPr>
          <w:rFonts w:cs="Arial"/>
        </w:rPr>
        <w:t xml:space="preserve">. 30 </w:t>
      </w:r>
      <w:proofErr w:type="gramStart"/>
      <w:r w:rsidRPr="00CD6AFF">
        <w:rPr>
          <w:rFonts w:cs="Arial"/>
        </w:rPr>
        <w:t xml:space="preserve">mm - </w:t>
      </w:r>
      <w:r>
        <w:rPr>
          <w:rFonts w:cs="Arial"/>
          <w:color w:val="FF0000"/>
        </w:rPr>
        <w:t>odstranění</w:t>
      </w:r>
      <w:proofErr w:type="gramEnd"/>
    </w:p>
    <w:p w14:paraId="536E20E0" w14:textId="4D5154AC" w:rsidR="00CD6AFF" w:rsidRPr="007310E1" w:rsidRDefault="00CD6AFF" w:rsidP="00CD6AFF">
      <w:pPr>
        <w:pStyle w:val="Odstavecseseznamem"/>
        <w:numPr>
          <w:ilvl w:val="0"/>
          <w:numId w:val="32"/>
        </w:numPr>
        <w:rPr>
          <w:rFonts w:cs="Arial"/>
          <w:u w:val="single"/>
        </w:rPr>
      </w:pPr>
      <w:r w:rsidRPr="007310E1">
        <w:rPr>
          <w:rFonts w:cs="Arial"/>
          <w:u w:val="single"/>
        </w:rPr>
        <w:t>Stávající podkladní vrstva (záklop z fošen / prken)</w:t>
      </w:r>
    </w:p>
    <w:p w14:paraId="0B0D2034" w14:textId="2034887C" w:rsidR="007310E1" w:rsidRPr="007310E1" w:rsidRDefault="007310E1" w:rsidP="007310E1">
      <w:pPr>
        <w:ind w:left="720"/>
        <w:rPr>
          <w:rFonts w:cs="Arial"/>
          <w:b/>
          <w:bCs/>
        </w:rPr>
      </w:pPr>
      <w:bookmarkStart w:id="2" w:name="_Hlk170883112"/>
      <w:r w:rsidRPr="007310E1">
        <w:rPr>
          <w:rFonts w:cs="Arial"/>
          <w:b/>
          <w:bCs/>
        </w:rPr>
        <w:t xml:space="preserve">celková </w:t>
      </w:r>
      <w:proofErr w:type="spellStart"/>
      <w:r w:rsidRPr="007310E1">
        <w:rPr>
          <w:rFonts w:cs="Arial"/>
          <w:b/>
          <w:bCs/>
        </w:rPr>
        <w:t>tl</w:t>
      </w:r>
      <w:proofErr w:type="spellEnd"/>
      <w:r w:rsidRPr="007310E1">
        <w:rPr>
          <w:rFonts w:cs="Arial"/>
          <w:b/>
          <w:bCs/>
        </w:rPr>
        <w:t>. 2</w:t>
      </w:r>
      <w:r w:rsidR="00CE04F6">
        <w:rPr>
          <w:rFonts w:cs="Arial"/>
          <w:b/>
          <w:bCs/>
        </w:rPr>
        <w:t>3</w:t>
      </w:r>
      <w:r w:rsidRPr="007310E1">
        <w:rPr>
          <w:rFonts w:cs="Arial"/>
          <w:b/>
          <w:bCs/>
        </w:rPr>
        <w:t>5 mm</w:t>
      </w:r>
    </w:p>
    <w:bookmarkEnd w:id="2"/>
    <w:p w14:paraId="20938C85" w14:textId="77777777" w:rsidR="00CB2889" w:rsidRDefault="00CB2889" w:rsidP="00CB2889">
      <w:pPr>
        <w:rPr>
          <w:rFonts w:cs="Arial"/>
        </w:rPr>
      </w:pPr>
    </w:p>
    <w:p w14:paraId="099D129C" w14:textId="77777777" w:rsidR="00040343" w:rsidRDefault="00040343" w:rsidP="00CB2889">
      <w:pPr>
        <w:rPr>
          <w:rFonts w:cs="Arial"/>
        </w:rPr>
      </w:pPr>
    </w:p>
    <w:p w14:paraId="23013C9F" w14:textId="77777777" w:rsidR="005A1306" w:rsidRDefault="005A1306" w:rsidP="00CB2889">
      <w:pPr>
        <w:rPr>
          <w:rFonts w:cs="Arial"/>
        </w:rPr>
      </w:pPr>
    </w:p>
    <w:p w14:paraId="4CF256A0" w14:textId="77777777" w:rsidR="00CB2889" w:rsidRPr="00CB2889" w:rsidRDefault="00CB2889" w:rsidP="00CB2889">
      <w:pPr>
        <w:rPr>
          <w:rFonts w:cs="Arial"/>
          <w:b/>
        </w:rPr>
      </w:pPr>
      <w:bookmarkStart w:id="3" w:name="_Hlk170891964"/>
      <w:r w:rsidRPr="00CB2889">
        <w:rPr>
          <w:rFonts w:cs="Arial"/>
          <w:b/>
        </w:rPr>
        <w:t xml:space="preserve">SP2 (podlaha) – NOVÁ SKLADBA </w:t>
      </w:r>
    </w:p>
    <w:p w14:paraId="07F21590" w14:textId="3FFC3C61" w:rsidR="00CB2889" w:rsidRDefault="00CB2889" w:rsidP="00CB2889">
      <w:pPr>
        <w:rPr>
          <w:rFonts w:cs="Arial"/>
          <w:i/>
          <w:iCs/>
          <w:u w:val="single"/>
        </w:rPr>
      </w:pPr>
      <w:r w:rsidRPr="00CB2889">
        <w:rPr>
          <w:rFonts w:cs="Arial"/>
          <w:i/>
          <w:iCs/>
          <w:u w:val="single"/>
        </w:rPr>
        <w:t>(s původní finální podlahou z</w:t>
      </w:r>
      <w:r w:rsidR="006A69CB">
        <w:rPr>
          <w:rFonts w:cs="Arial"/>
          <w:i/>
          <w:iCs/>
          <w:u w:val="single"/>
        </w:rPr>
        <w:t> </w:t>
      </w:r>
      <w:r w:rsidRPr="00CB2889">
        <w:rPr>
          <w:rFonts w:cs="Arial"/>
          <w:i/>
          <w:iCs/>
          <w:u w:val="single"/>
        </w:rPr>
        <w:t>parket</w:t>
      </w:r>
      <w:r w:rsidR="006A69CB">
        <w:rPr>
          <w:rFonts w:cs="Arial"/>
          <w:i/>
          <w:iCs/>
          <w:u w:val="single"/>
        </w:rPr>
        <w:t xml:space="preserve"> v 1.NP</w:t>
      </w:r>
      <w:r w:rsidRPr="00CB2889">
        <w:rPr>
          <w:rFonts w:cs="Arial"/>
          <w:i/>
          <w:iCs/>
          <w:u w:val="single"/>
        </w:rPr>
        <w:t>)</w:t>
      </w:r>
    </w:p>
    <w:p w14:paraId="5C2C89BE" w14:textId="77777777" w:rsidR="006F4308" w:rsidRPr="00CB2889" w:rsidRDefault="006F4308" w:rsidP="00CB2889">
      <w:pPr>
        <w:rPr>
          <w:rFonts w:cs="Arial"/>
          <w:i/>
          <w:iCs/>
          <w:u w:val="single"/>
        </w:rPr>
      </w:pPr>
    </w:p>
    <w:p w14:paraId="6D31FC31" w14:textId="77777777" w:rsidR="00CB2889" w:rsidRPr="00CB2889" w:rsidRDefault="00CB2889" w:rsidP="00CB2889">
      <w:pPr>
        <w:numPr>
          <w:ilvl w:val="0"/>
          <w:numId w:val="32"/>
        </w:numPr>
        <w:rPr>
          <w:rFonts w:cs="Arial"/>
        </w:rPr>
      </w:pPr>
      <w:r w:rsidRPr="00CB2889">
        <w:rPr>
          <w:rFonts w:cs="Arial"/>
        </w:rPr>
        <w:t>Finální podlahová krytina včetně soklu – rozlišení finální podlahové krytiny – viz legenda místností v jednotlivých půdorysech, popis finální podlahové krytiny – viz níže a v technické zprávě</w:t>
      </w:r>
    </w:p>
    <w:p w14:paraId="31A4DD8F" w14:textId="77777777" w:rsidR="00CB2889" w:rsidRPr="00CB2889" w:rsidRDefault="00CB2889" w:rsidP="00CB2889">
      <w:pPr>
        <w:numPr>
          <w:ilvl w:val="0"/>
          <w:numId w:val="32"/>
        </w:numPr>
        <w:rPr>
          <w:rFonts w:cs="Arial"/>
        </w:rPr>
      </w:pPr>
      <w:r w:rsidRPr="00CB2889">
        <w:rPr>
          <w:rFonts w:cs="Arial"/>
        </w:rPr>
        <w:t xml:space="preserve">Stěrka podlahová nivelační pro vyrovnání podkladu podlah pevnosti 20 </w:t>
      </w:r>
      <w:proofErr w:type="spellStart"/>
      <w:r w:rsidRPr="00CB2889">
        <w:rPr>
          <w:rFonts w:cs="Arial"/>
        </w:rPr>
        <w:t>MPa</w:t>
      </w:r>
      <w:proofErr w:type="spellEnd"/>
      <w:r w:rsidRPr="00CB2889">
        <w:rPr>
          <w:rFonts w:cs="Arial"/>
        </w:rPr>
        <w:t xml:space="preserve"> </w:t>
      </w:r>
      <w:proofErr w:type="spellStart"/>
      <w:r w:rsidRPr="00CB2889">
        <w:rPr>
          <w:rFonts w:cs="Arial"/>
        </w:rPr>
        <w:t>tl</w:t>
      </w:r>
      <w:proofErr w:type="spellEnd"/>
      <w:r w:rsidRPr="00CB2889">
        <w:rPr>
          <w:rFonts w:cs="Arial"/>
        </w:rPr>
        <w:t>. do 3 mm</w:t>
      </w:r>
    </w:p>
    <w:p w14:paraId="1CD4973C" w14:textId="77777777" w:rsidR="00CB2889" w:rsidRDefault="00CB2889" w:rsidP="00CB2889">
      <w:pPr>
        <w:numPr>
          <w:ilvl w:val="0"/>
          <w:numId w:val="32"/>
        </w:numPr>
        <w:rPr>
          <w:rFonts w:cs="Arial"/>
        </w:rPr>
      </w:pPr>
      <w:r w:rsidRPr="00CB2889">
        <w:rPr>
          <w:rFonts w:cs="Arial"/>
        </w:rPr>
        <w:t xml:space="preserve">Betonová mazanina </w:t>
      </w:r>
      <w:proofErr w:type="spellStart"/>
      <w:r w:rsidRPr="00CB2889">
        <w:rPr>
          <w:rFonts w:cs="Arial"/>
        </w:rPr>
        <w:t>tl</w:t>
      </w:r>
      <w:proofErr w:type="spellEnd"/>
      <w:r w:rsidRPr="00CB2889">
        <w:rPr>
          <w:rFonts w:cs="Arial"/>
        </w:rPr>
        <w:t xml:space="preserve">. 50 mm (beton C20/25, třída reakce na oheň A1) s vyztužením polymerovými </w:t>
      </w:r>
      <w:proofErr w:type="spellStart"/>
      <w:r w:rsidRPr="00CB2889">
        <w:rPr>
          <w:rFonts w:cs="Arial"/>
        </w:rPr>
        <w:t>makrovlákny</w:t>
      </w:r>
      <w:proofErr w:type="spellEnd"/>
      <w:r w:rsidRPr="00CB2889">
        <w:rPr>
          <w:rFonts w:cs="Arial"/>
        </w:rPr>
        <w:t xml:space="preserve"> pro objemové vyztužení 2,5 kg/m3</w:t>
      </w:r>
    </w:p>
    <w:p w14:paraId="1E3A2CD8" w14:textId="31F88E8D" w:rsidR="000D069E" w:rsidRPr="00CB2889" w:rsidRDefault="000D069E" w:rsidP="00CB2889">
      <w:pPr>
        <w:numPr>
          <w:ilvl w:val="0"/>
          <w:numId w:val="32"/>
        </w:numPr>
        <w:rPr>
          <w:rFonts w:cs="Arial"/>
        </w:rPr>
      </w:pPr>
      <w:r>
        <w:rPr>
          <w:rFonts w:cs="Arial"/>
        </w:rPr>
        <w:t>Hydroizolace z asfaltových pasů</w:t>
      </w:r>
    </w:p>
    <w:p w14:paraId="22BA9BEF" w14:textId="2FF90239" w:rsidR="00CB2889" w:rsidRPr="00CB2889" w:rsidRDefault="000D069E" w:rsidP="00CB2889">
      <w:pPr>
        <w:numPr>
          <w:ilvl w:val="0"/>
          <w:numId w:val="32"/>
        </w:numPr>
        <w:rPr>
          <w:rFonts w:cs="Arial"/>
        </w:rPr>
      </w:pPr>
      <w:r>
        <w:rPr>
          <w:rFonts w:cs="Arial"/>
        </w:rPr>
        <w:t>Asfaltový penetrační nátěr</w:t>
      </w:r>
    </w:p>
    <w:p w14:paraId="6BFCF012" w14:textId="56939B1E" w:rsidR="00CB2889" w:rsidRPr="00A262D7" w:rsidRDefault="00CB2889" w:rsidP="00CB2889">
      <w:pPr>
        <w:numPr>
          <w:ilvl w:val="0"/>
          <w:numId w:val="32"/>
        </w:numPr>
        <w:rPr>
          <w:rFonts w:cs="Arial"/>
          <w:u w:val="single"/>
        </w:rPr>
      </w:pPr>
      <w:bookmarkStart w:id="4" w:name="_Hlk170891932"/>
      <w:r w:rsidRPr="00A262D7">
        <w:rPr>
          <w:rFonts w:cs="Arial"/>
          <w:u w:val="single"/>
        </w:rPr>
        <w:lastRenderedPageBreak/>
        <w:t xml:space="preserve">Stávající </w:t>
      </w:r>
      <w:r w:rsidR="000D069E" w:rsidRPr="00A262D7">
        <w:rPr>
          <w:rFonts w:cs="Arial"/>
          <w:u w:val="single"/>
        </w:rPr>
        <w:t>podkladní beton</w:t>
      </w:r>
      <w:r w:rsidRPr="00A262D7">
        <w:rPr>
          <w:rFonts w:cs="Arial"/>
          <w:u w:val="single"/>
        </w:rPr>
        <w:t xml:space="preserve"> </w:t>
      </w:r>
      <w:r w:rsidR="00A262D7" w:rsidRPr="00A262D7">
        <w:rPr>
          <w:rFonts w:cs="Arial"/>
          <w:u w:val="single"/>
        </w:rPr>
        <w:t>–</w:t>
      </w:r>
      <w:r w:rsidRPr="00A262D7">
        <w:rPr>
          <w:rFonts w:cs="Arial"/>
          <w:u w:val="single"/>
        </w:rPr>
        <w:t xml:space="preserve"> zbroušení</w:t>
      </w:r>
    </w:p>
    <w:bookmarkEnd w:id="4"/>
    <w:p w14:paraId="77B2B67F" w14:textId="03477F36" w:rsidR="00A262D7" w:rsidRPr="007310E1" w:rsidRDefault="00A262D7" w:rsidP="00A262D7">
      <w:pPr>
        <w:pStyle w:val="Odstavecseseznamem"/>
        <w:rPr>
          <w:rFonts w:cs="Arial"/>
          <w:b/>
          <w:bCs/>
        </w:rPr>
      </w:pPr>
      <w:r w:rsidRPr="007310E1">
        <w:rPr>
          <w:rFonts w:cs="Arial"/>
          <w:b/>
          <w:bCs/>
        </w:rPr>
        <w:t xml:space="preserve">celková </w:t>
      </w:r>
      <w:proofErr w:type="spellStart"/>
      <w:r w:rsidRPr="007310E1">
        <w:rPr>
          <w:rFonts w:cs="Arial"/>
          <w:b/>
          <w:bCs/>
        </w:rPr>
        <w:t>tl</w:t>
      </w:r>
      <w:proofErr w:type="spellEnd"/>
      <w:r w:rsidRPr="007310E1">
        <w:rPr>
          <w:rFonts w:cs="Arial"/>
          <w:b/>
          <w:bCs/>
        </w:rPr>
        <w:t xml:space="preserve">. </w:t>
      </w:r>
      <w:r>
        <w:rPr>
          <w:rFonts w:cs="Arial"/>
          <w:b/>
          <w:bCs/>
        </w:rPr>
        <w:t>55</w:t>
      </w:r>
      <w:r w:rsidRPr="007310E1">
        <w:rPr>
          <w:rFonts w:cs="Arial"/>
          <w:b/>
          <w:bCs/>
        </w:rPr>
        <w:t xml:space="preserve"> mm</w:t>
      </w:r>
    </w:p>
    <w:p w14:paraId="289D65E1" w14:textId="77777777" w:rsidR="00A262D7" w:rsidRPr="00CB2889" w:rsidRDefault="00A262D7" w:rsidP="00A262D7">
      <w:pPr>
        <w:ind w:left="720"/>
        <w:rPr>
          <w:rFonts w:cs="Arial"/>
        </w:rPr>
      </w:pPr>
    </w:p>
    <w:p w14:paraId="0300FFAC" w14:textId="77777777" w:rsidR="000D069E" w:rsidRPr="00CB2889" w:rsidRDefault="000D069E" w:rsidP="00CB2889">
      <w:pPr>
        <w:rPr>
          <w:rFonts w:cs="Arial"/>
        </w:rPr>
      </w:pPr>
    </w:p>
    <w:p w14:paraId="2E2691B6" w14:textId="77777777" w:rsidR="00CB2889" w:rsidRPr="00CB2889" w:rsidRDefault="00CB2889" w:rsidP="00A31F6F">
      <w:pPr>
        <w:rPr>
          <w:rFonts w:cs="Arial"/>
          <w:b/>
        </w:rPr>
      </w:pPr>
      <w:r w:rsidRPr="00CB2889">
        <w:rPr>
          <w:rFonts w:cs="Arial"/>
          <w:b/>
        </w:rPr>
        <w:t>SP2 (podlaha) – STÁVAJÍCÍ SKLADBA</w:t>
      </w:r>
    </w:p>
    <w:p w14:paraId="18B0AD0A" w14:textId="77777777" w:rsidR="00CB2889" w:rsidRPr="00CB2889" w:rsidRDefault="00CB2889" w:rsidP="00CB2889">
      <w:pPr>
        <w:numPr>
          <w:ilvl w:val="0"/>
          <w:numId w:val="32"/>
        </w:numPr>
        <w:rPr>
          <w:rFonts w:cs="Arial"/>
        </w:rPr>
      </w:pPr>
      <w:r w:rsidRPr="00CB2889">
        <w:rPr>
          <w:rFonts w:cs="Arial"/>
        </w:rPr>
        <w:t xml:space="preserve">Finální podlahová krytina včetně soklu – rozlišení finální podlahové krytiny – viz legenda místností v jednotlivých půdorysech – </w:t>
      </w:r>
      <w:r w:rsidRPr="00CB2889">
        <w:rPr>
          <w:rFonts w:cs="Arial"/>
          <w:color w:val="FF0000"/>
        </w:rPr>
        <w:t>odstranění</w:t>
      </w:r>
    </w:p>
    <w:p w14:paraId="4CEB1BC5" w14:textId="7B5F8D90" w:rsidR="00CB2889" w:rsidRPr="000D069E" w:rsidRDefault="00CB2889" w:rsidP="00CB2889">
      <w:pPr>
        <w:numPr>
          <w:ilvl w:val="0"/>
          <w:numId w:val="32"/>
        </w:numPr>
        <w:rPr>
          <w:rFonts w:cs="Arial"/>
        </w:rPr>
      </w:pPr>
      <w:r w:rsidRPr="00CB2889">
        <w:rPr>
          <w:rFonts w:cs="Arial"/>
        </w:rPr>
        <w:t xml:space="preserve">Betonová mazanina </w:t>
      </w:r>
      <w:proofErr w:type="spellStart"/>
      <w:r w:rsidRPr="00CB2889">
        <w:rPr>
          <w:rFonts w:cs="Arial"/>
        </w:rPr>
        <w:t>tl</w:t>
      </w:r>
      <w:proofErr w:type="spellEnd"/>
      <w:r w:rsidRPr="00CB2889">
        <w:rPr>
          <w:rFonts w:cs="Arial"/>
        </w:rPr>
        <w:t xml:space="preserve">. 50 mm </w:t>
      </w:r>
      <w:r w:rsidR="000D069E">
        <w:rPr>
          <w:rFonts w:cs="Arial"/>
        </w:rPr>
        <w:t>–</w:t>
      </w:r>
      <w:r w:rsidRPr="00CB2889">
        <w:rPr>
          <w:rFonts w:cs="Arial"/>
        </w:rPr>
        <w:t xml:space="preserve"> </w:t>
      </w:r>
      <w:r w:rsidRPr="00CB2889">
        <w:rPr>
          <w:rFonts w:cs="Arial"/>
          <w:color w:val="FF0000"/>
        </w:rPr>
        <w:t>odstranění</w:t>
      </w:r>
    </w:p>
    <w:p w14:paraId="6BA6DF87" w14:textId="0CD4092E" w:rsidR="000D069E" w:rsidRPr="000D069E" w:rsidRDefault="000D069E" w:rsidP="00CB2889">
      <w:pPr>
        <w:numPr>
          <w:ilvl w:val="0"/>
          <w:numId w:val="32"/>
        </w:numPr>
        <w:rPr>
          <w:rFonts w:cs="Arial"/>
        </w:rPr>
      </w:pPr>
      <w:r w:rsidRPr="000D069E">
        <w:rPr>
          <w:rFonts w:cs="Arial"/>
        </w:rPr>
        <w:t xml:space="preserve">Hydroizolace </w:t>
      </w:r>
      <w:r>
        <w:rPr>
          <w:rFonts w:cs="Arial"/>
        </w:rPr>
        <w:t>–</w:t>
      </w:r>
      <w:r w:rsidRPr="000D069E">
        <w:rPr>
          <w:rFonts w:cs="Arial"/>
        </w:rPr>
        <w:t xml:space="preserve"> </w:t>
      </w:r>
      <w:r>
        <w:rPr>
          <w:rFonts w:cs="Arial"/>
          <w:color w:val="FF0000"/>
        </w:rPr>
        <w:t>odstranění</w:t>
      </w:r>
    </w:p>
    <w:p w14:paraId="361774A9" w14:textId="77777777" w:rsidR="00A262D7" w:rsidRPr="00A262D7" w:rsidRDefault="00A262D7" w:rsidP="00A262D7">
      <w:pPr>
        <w:numPr>
          <w:ilvl w:val="0"/>
          <w:numId w:val="32"/>
        </w:numPr>
        <w:rPr>
          <w:rFonts w:cs="Arial"/>
          <w:u w:val="single"/>
        </w:rPr>
      </w:pPr>
      <w:r w:rsidRPr="00A262D7">
        <w:rPr>
          <w:rFonts w:cs="Arial"/>
          <w:u w:val="single"/>
        </w:rPr>
        <w:t>Stávající podkladní beton – zbroušení</w:t>
      </w:r>
    </w:p>
    <w:p w14:paraId="2DC563B0" w14:textId="4150DC5E" w:rsidR="00A262D7" w:rsidRDefault="00A262D7" w:rsidP="00A262D7">
      <w:pPr>
        <w:pStyle w:val="Odstavecseseznamem"/>
        <w:rPr>
          <w:rFonts w:cs="Arial"/>
          <w:b/>
          <w:bCs/>
        </w:rPr>
      </w:pPr>
      <w:r w:rsidRPr="007310E1">
        <w:rPr>
          <w:rFonts w:cs="Arial"/>
          <w:b/>
          <w:bCs/>
        </w:rPr>
        <w:t xml:space="preserve">celková </w:t>
      </w:r>
      <w:proofErr w:type="spellStart"/>
      <w:r w:rsidRPr="007310E1">
        <w:rPr>
          <w:rFonts w:cs="Arial"/>
          <w:b/>
          <w:bCs/>
        </w:rPr>
        <w:t>tl</w:t>
      </w:r>
      <w:proofErr w:type="spellEnd"/>
      <w:r w:rsidRPr="007310E1">
        <w:rPr>
          <w:rFonts w:cs="Arial"/>
          <w:b/>
          <w:bCs/>
        </w:rPr>
        <w:t xml:space="preserve">. </w:t>
      </w:r>
      <w:r>
        <w:rPr>
          <w:rFonts w:cs="Arial"/>
          <w:b/>
          <w:bCs/>
        </w:rPr>
        <w:t>55</w:t>
      </w:r>
      <w:r w:rsidRPr="007310E1">
        <w:rPr>
          <w:rFonts w:cs="Arial"/>
          <w:b/>
          <w:bCs/>
        </w:rPr>
        <w:t xml:space="preserve"> mm</w:t>
      </w:r>
    </w:p>
    <w:bookmarkEnd w:id="3"/>
    <w:p w14:paraId="272CA34C" w14:textId="77777777" w:rsidR="00A262D7" w:rsidRDefault="00A262D7" w:rsidP="00A262D7">
      <w:pPr>
        <w:pStyle w:val="Odstavecseseznamem"/>
        <w:rPr>
          <w:rFonts w:cs="Arial"/>
          <w:b/>
          <w:bCs/>
        </w:rPr>
      </w:pPr>
    </w:p>
    <w:p w14:paraId="7F98DF94" w14:textId="77777777" w:rsidR="006F4308" w:rsidRDefault="006F4308" w:rsidP="00A262D7">
      <w:pPr>
        <w:pStyle w:val="Odstavecseseznamem"/>
        <w:rPr>
          <w:rFonts w:cs="Arial"/>
          <w:b/>
          <w:bCs/>
        </w:rPr>
      </w:pPr>
    </w:p>
    <w:p w14:paraId="0D0AD870" w14:textId="77777777" w:rsidR="005A1306" w:rsidRDefault="005A1306" w:rsidP="00A262D7">
      <w:pPr>
        <w:pStyle w:val="Odstavecseseznamem"/>
        <w:rPr>
          <w:rFonts w:cs="Arial"/>
          <w:b/>
          <w:bCs/>
        </w:rPr>
      </w:pPr>
    </w:p>
    <w:p w14:paraId="6E7EF070" w14:textId="51CEAA6C" w:rsidR="006F4308" w:rsidRPr="00CB2889" w:rsidRDefault="006F4308" w:rsidP="006F4308">
      <w:pPr>
        <w:rPr>
          <w:rFonts w:cs="Arial"/>
          <w:b/>
        </w:rPr>
      </w:pPr>
      <w:r w:rsidRPr="00CB2889">
        <w:rPr>
          <w:rFonts w:cs="Arial"/>
          <w:b/>
        </w:rPr>
        <w:t>SP</w:t>
      </w:r>
      <w:r>
        <w:rPr>
          <w:rFonts w:cs="Arial"/>
          <w:b/>
        </w:rPr>
        <w:t>3</w:t>
      </w:r>
      <w:r w:rsidRPr="00CB2889">
        <w:rPr>
          <w:rFonts w:cs="Arial"/>
          <w:b/>
        </w:rPr>
        <w:t xml:space="preserve"> (podlaha) – NOVÁ SKLADBA </w:t>
      </w:r>
    </w:p>
    <w:p w14:paraId="16DADD9E" w14:textId="02890C78" w:rsidR="006F4308" w:rsidRDefault="006F4308" w:rsidP="006F4308">
      <w:pPr>
        <w:rPr>
          <w:rFonts w:cs="Arial"/>
          <w:i/>
          <w:iCs/>
          <w:u w:val="single"/>
        </w:rPr>
      </w:pPr>
      <w:r w:rsidRPr="00CB2889">
        <w:rPr>
          <w:rFonts w:cs="Arial"/>
          <w:i/>
          <w:iCs/>
          <w:u w:val="single"/>
        </w:rPr>
        <w:t>(</w:t>
      </w:r>
      <w:r>
        <w:rPr>
          <w:rFonts w:cs="Arial"/>
          <w:i/>
          <w:iCs/>
          <w:u w:val="single"/>
        </w:rPr>
        <w:t>chodba v 1.</w:t>
      </w:r>
      <w:r w:rsidR="00C82943">
        <w:rPr>
          <w:rFonts w:cs="Arial"/>
          <w:i/>
          <w:iCs/>
          <w:u w:val="single"/>
        </w:rPr>
        <w:t>P</w:t>
      </w:r>
      <w:r>
        <w:rPr>
          <w:rFonts w:cs="Arial"/>
          <w:i/>
          <w:iCs/>
          <w:u w:val="single"/>
        </w:rPr>
        <w:t xml:space="preserve">P – </w:t>
      </w:r>
      <w:proofErr w:type="spellStart"/>
      <w:r>
        <w:rPr>
          <w:rFonts w:cs="Arial"/>
          <w:i/>
          <w:iCs/>
          <w:u w:val="single"/>
        </w:rPr>
        <w:t>č.m</w:t>
      </w:r>
      <w:proofErr w:type="spellEnd"/>
      <w:r>
        <w:rPr>
          <w:rFonts w:cs="Arial"/>
          <w:i/>
          <w:iCs/>
          <w:u w:val="single"/>
        </w:rPr>
        <w:t>. 100 – chodba – výměna kompletní skladby podlahy z důvodu výměny ležaté kanalizace</w:t>
      </w:r>
      <w:r w:rsidRPr="00CB2889">
        <w:rPr>
          <w:rFonts w:cs="Arial"/>
          <w:i/>
          <w:iCs/>
          <w:u w:val="single"/>
        </w:rPr>
        <w:t>)</w:t>
      </w:r>
    </w:p>
    <w:p w14:paraId="11FC408C" w14:textId="77777777" w:rsidR="006F4308" w:rsidRPr="00CB2889" w:rsidRDefault="006F4308" w:rsidP="006F4308">
      <w:pPr>
        <w:rPr>
          <w:rFonts w:cs="Arial"/>
          <w:i/>
          <w:iCs/>
          <w:u w:val="single"/>
        </w:rPr>
      </w:pPr>
    </w:p>
    <w:p w14:paraId="6574C3A6" w14:textId="77777777" w:rsidR="006F4308" w:rsidRPr="00CB2889" w:rsidRDefault="006F4308" w:rsidP="006F4308">
      <w:pPr>
        <w:numPr>
          <w:ilvl w:val="0"/>
          <w:numId w:val="32"/>
        </w:numPr>
        <w:rPr>
          <w:rFonts w:cs="Arial"/>
        </w:rPr>
      </w:pPr>
      <w:r w:rsidRPr="00CB2889">
        <w:rPr>
          <w:rFonts w:cs="Arial"/>
        </w:rPr>
        <w:t>Finální podlahová krytina včetně soklu – rozlišení finální podlahové krytiny – viz legenda místností v jednotlivých půdorysech, popis finální podlahové krytiny – viz níže a v technické zprávě</w:t>
      </w:r>
    </w:p>
    <w:p w14:paraId="4B829B8F" w14:textId="77777777" w:rsidR="006F4308" w:rsidRPr="00CB2889" w:rsidRDefault="006F4308" w:rsidP="006F4308">
      <w:pPr>
        <w:numPr>
          <w:ilvl w:val="0"/>
          <w:numId w:val="32"/>
        </w:numPr>
        <w:rPr>
          <w:rFonts w:cs="Arial"/>
        </w:rPr>
      </w:pPr>
      <w:r w:rsidRPr="00CB2889">
        <w:rPr>
          <w:rFonts w:cs="Arial"/>
        </w:rPr>
        <w:t xml:space="preserve">Stěrka podlahová nivelační pro vyrovnání podkladu podlah pevnosti 20 </w:t>
      </w:r>
      <w:proofErr w:type="spellStart"/>
      <w:r w:rsidRPr="00CB2889">
        <w:rPr>
          <w:rFonts w:cs="Arial"/>
        </w:rPr>
        <w:t>MPa</w:t>
      </w:r>
      <w:proofErr w:type="spellEnd"/>
      <w:r w:rsidRPr="00CB2889">
        <w:rPr>
          <w:rFonts w:cs="Arial"/>
        </w:rPr>
        <w:t xml:space="preserve"> </w:t>
      </w:r>
      <w:proofErr w:type="spellStart"/>
      <w:r w:rsidRPr="00CB2889">
        <w:rPr>
          <w:rFonts w:cs="Arial"/>
        </w:rPr>
        <w:t>tl</w:t>
      </w:r>
      <w:proofErr w:type="spellEnd"/>
      <w:r w:rsidRPr="00CB2889">
        <w:rPr>
          <w:rFonts w:cs="Arial"/>
        </w:rPr>
        <w:t>. do 3 mm</w:t>
      </w:r>
    </w:p>
    <w:p w14:paraId="6C969822" w14:textId="77777777" w:rsidR="006F4308" w:rsidRDefault="006F4308" w:rsidP="006F4308">
      <w:pPr>
        <w:numPr>
          <w:ilvl w:val="0"/>
          <w:numId w:val="32"/>
        </w:numPr>
        <w:rPr>
          <w:rFonts w:cs="Arial"/>
        </w:rPr>
      </w:pPr>
      <w:r w:rsidRPr="00CB2889">
        <w:rPr>
          <w:rFonts w:cs="Arial"/>
        </w:rPr>
        <w:t xml:space="preserve">Betonová mazanina </w:t>
      </w:r>
      <w:proofErr w:type="spellStart"/>
      <w:r w:rsidRPr="00CB2889">
        <w:rPr>
          <w:rFonts w:cs="Arial"/>
        </w:rPr>
        <w:t>tl</w:t>
      </w:r>
      <w:proofErr w:type="spellEnd"/>
      <w:r w:rsidRPr="00CB2889">
        <w:rPr>
          <w:rFonts w:cs="Arial"/>
        </w:rPr>
        <w:t xml:space="preserve">. 50 mm (beton C20/25, třída reakce na oheň A1) s vyztužením polymerovými </w:t>
      </w:r>
      <w:proofErr w:type="spellStart"/>
      <w:r w:rsidRPr="00CB2889">
        <w:rPr>
          <w:rFonts w:cs="Arial"/>
        </w:rPr>
        <w:t>makrovlákny</w:t>
      </w:r>
      <w:proofErr w:type="spellEnd"/>
      <w:r w:rsidRPr="00CB2889">
        <w:rPr>
          <w:rFonts w:cs="Arial"/>
        </w:rPr>
        <w:t xml:space="preserve"> pro objemové vyztužení 2,5 kg/m3</w:t>
      </w:r>
    </w:p>
    <w:p w14:paraId="685752BA" w14:textId="77777777" w:rsidR="006F4308" w:rsidRPr="00CB2889" w:rsidRDefault="006F4308" w:rsidP="006F4308">
      <w:pPr>
        <w:numPr>
          <w:ilvl w:val="0"/>
          <w:numId w:val="32"/>
        </w:numPr>
        <w:rPr>
          <w:rFonts w:cs="Arial"/>
        </w:rPr>
      </w:pPr>
      <w:r>
        <w:rPr>
          <w:rFonts w:cs="Arial"/>
        </w:rPr>
        <w:t>Hydroizolace z asfaltových pasů</w:t>
      </w:r>
    </w:p>
    <w:p w14:paraId="790D8581" w14:textId="77777777" w:rsidR="006F4308" w:rsidRPr="00CB2889" w:rsidRDefault="006F4308" w:rsidP="006F4308">
      <w:pPr>
        <w:numPr>
          <w:ilvl w:val="0"/>
          <w:numId w:val="32"/>
        </w:numPr>
        <w:rPr>
          <w:rFonts w:cs="Arial"/>
        </w:rPr>
      </w:pPr>
      <w:r>
        <w:rPr>
          <w:rFonts w:cs="Arial"/>
        </w:rPr>
        <w:t>Asfaltový penetrační nátěr</w:t>
      </w:r>
    </w:p>
    <w:p w14:paraId="16C7A133" w14:textId="73A863EC" w:rsidR="006F4308" w:rsidRPr="006F4308" w:rsidRDefault="006F4308" w:rsidP="006F4308">
      <w:pPr>
        <w:numPr>
          <w:ilvl w:val="0"/>
          <w:numId w:val="32"/>
        </w:numPr>
        <w:rPr>
          <w:rFonts w:cs="Arial"/>
        </w:rPr>
      </w:pPr>
      <w:r>
        <w:rPr>
          <w:rFonts w:cs="Arial"/>
        </w:rPr>
        <w:t>P</w:t>
      </w:r>
      <w:r w:rsidRPr="006F4308">
        <w:rPr>
          <w:rFonts w:cs="Arial"/>
        </w:rPr>
        <w:t xml:space="preserve">odkladní beton </w:t>
      </w:r>
      <w:proofErr w:type="spellStart"/>
      <w:r>
        <w:rPr>
          <w:rFonts w:cs="Arial"/>
        </w:rPr>
        <w:t>tl</w:t>
      </w:r>
      <w:proofErr w:type="spellEnd"/>
      <w:r>
        <w:rPr>
          <w:rFonts w:cs="Arial"/>
        </w:rPr>
        <w:t>. 150 mm (</w:t>
      </w:r>
      <w:r w:rsidRPr="006F4308">
        <w:rPr>
          <w:rFonts w:cs="Arial"/>
        </w:rPr>
        <w:t>beton C20/25, třída reakce na oheň A1) s</w:t>
      </w:r>
      <w:r>
        <w:rPr>
          <w:rFonts w:cs="Arial"/>
        </w:rPr>
        <w:t> </w:t>
      </w:r>
      <w:r w:rsidRPr="006F4308">
        <w:rPr>
          <w:rFonts w:cs="Arial"/>
        </w:rPr>
        <w:t>vyztužením</w:t>
      </w:r>
      <w:r>
        <w:rPr>
          <w:rFonts w:cs="Arial"/>
        </w:rPr>
        <w:t xml:space="preserve"> KARI sítí SZ 6/100/100</w:t>
      </w:r>
    </w:p>
    <w:p w14:paraId="030D55B9" w14:textId="2CEAC425" w:rsidR="006F4308" w:rsidRPr="00A262D7" w:rsidRDefault="006F4308" w:rsidP="006F4308">
      <w:pPr>
        <w:numPr>
          <w:ilvl w:val="0"/>
          <w:numId w:val="32"/>
        </w:numPr>
        <w:rPr>
          <w:rFonts w:cs="Arial"/>
          <w:u w:val="single"/>
        </w:rPr>
      </w:pPr>
      <w:r>
        <w:rPr>
          <w:rFonts w:cs="Arial"/>
          <w:u w:val="single"/>
        </w:rPr>
        <w:t xml:space="preserve">Podsyp z kameniva fr. 16-32 </w:t>
      </w:r>
      <w:proofErr w:type="spellStart"/>
      <w:r>
        <w:rPr>
          <w:rFonts w:cs="Arial"/>
          <w:u w:val="single"/>
        </w:rPr>
        <w:t>tl</w:t>
      </w:r>
      <w:proofErr w:type="spellEnd"/>
      <w:r>
        <w:rPr>
          <w:rFonts w:cs="Arial"/>
          <w:u w:val="single"/>
        </w:rPr>
        <w:t>. 150 mm</w:t>
      </w:r>
    </w:p>
    <w:p w14:paraId="037FD468" w14:textId="45737DDB" w:rsidR="006F4308" w:rsidRPr="007310E1" w:rsidRDefault="006F4308" w:rsidP="006F4308">
      <w:pPr>
        <w:pStyle w:val="Odstavecseseznamem"/>
        <w:rPr>
          <w:rFonts w:cs="Arial"/>
          <w:b/>
          <w:bCs/>
        </w:rPr>
      </w:pPr>
      <w:r w:rsidRPr="007310E1">
        <w:rPr>
          <w:rFonts w:cs="Arial"/>
          <w:b/>
          <w:bCs/>
        </w:rPr>
        <w:t xml:space="preserve">celková </w:t>
      </w:r>
      <w:proofErr w:type="spellStart"/>
      <w:r w:rsidRPr="007310E1">
        <w:rPr>
          <w:rFonts w:cs="Arial"/>
          <w:b/>
          <w:bCs/>
        </w:rPr>
        <w:t>tl</w:t>
      </w:r>
      <w:proofErr w:type="spellEnd"/>
      <w:r w:rsidRPr="007310E1">
        <w:rPr>
          <w:rFonts w:cs="Arial"/>
          <w:b/>
          <w:bCs/>
        </w:rPr>
        <w:t xml:space="preserve">. </w:t>
      </w:r>
      <w:r>
        <w:rPr>
          <w:rFonts w:cs="Arial"/>
          <w:b/>
          <w:bCs/>
        </w:rPr>
        <w:t>355</w:t>
      </w:r>
      <w:r w:rsidRPr="007310E1">
        <w:rPr>
          <w:rFonts w:cs="Arial"/>
          <w:b/>
          <w:bCs/>
        </w:rPr>
        <w:t xml:space="preserve"> mm</w:t>
      </w:r>
    </w:p>
    <w:p w14:paraId="5A045A12" w14:textId="77777777" w:rsidR="006F4308" w:rsidRPr="00CB2889" w:rsidRDefault="006F4308" w:rsidP="006F4308">
      <w:pPr>
        <w:ind w:left="720"/>
        <w:rPr>
          <w:rFonts w:cs="Arial"/>
        </w:rPr>
      </w:pPr>
    </w:p>
    <w:p w14:paraId="74003888" w14:textId="77777777" w:rsidR="006F4308" w:rsidRPr="00CB2889" w:rsidRDefault="006F4308" w:rsidP="006F4308">
      <w:pPr>
        <w:rPr>
          <w:rFonts w:cs="Arial"/>
        </w:rPr>
      </w:pPr>
    </w:p>
    <w:p w14:paraId="4785AAFF" w14:textId="696F614C" w:rsidR="006F4308" w:rsidRPr="00CB2889" w:rsidRDefault="006F4308" w:rsidP="006F4308">
      <w:pPr>
        <w:rPr>
          <w:rFonts w:cs="Arial"/>
          <w:b/>
        </w:rPr>
      </w:pPr>
      <w:r w:rsidRPr="00CB2889">
        <w:rPr>
          <w:rFonts w:cs="Arial"/>
          <w:b/>
        </w:rPr>
        <w:t>SP</w:t>
      </w:r>
      <w:r>
        <w:rPr>
          <w:rFonts w:cs="Arial"/>
          <w:b/>
        </w:rPr>
        <w:t>3</w:t>
      </w:r>
      <w:r w:rsidRPr="00CB2889">
        <w:rPr>
          <w:rFonts w:cs="Arial"/>
          <w:b/>
        </w:rPr>
        <w:t xml:space="preserve"> (podlaha) – STÁVAJÍCÍ SKLADBA</w:t>
      </w:r>
    </w:p>
    <w:p w14:paraId="6DFDE08F" w14:textId="77777777" w:rsidR="006F4308" w:rsidRPr="00CB2889" w:rsidRDefault="006F4308" w:rsidP="006F4308">
      <w:pPr>
        <w:numPr>
          <w:ilvl w:val="0"/>
          <w:numId w:val="32"/>
        </w:numPr>
        <w:rPr>
          <w:rFonts w:cs="Arial"/>
        </w:rPr>
      </w:pPr>
      <w:r w:rsidRPr="00CB2889">
        <w:rPr>
          <w:rFonts w:cs="Arial"/>
        </w:rPr>
        <w:t xml:space="preserve">Finální podlahová krytina včetně soklu – rozlišení finální podlahové krytiny – viz legenda místností v jednotlivých půdorysech – </w:t>
      </w:r>
      <w:r w:rsidRPr="00CB2889">
        <w:rPr>
          <w:rFonts w:cs="Arial"/>
          <w:color w:val="FF0000"/>
        </w:rPr>
        <w:t>odstranění</w:t>
      </w:r>
    </w:p>
    <w:p w14:paraId="3F9CCBAE" w14:textId="77777777" w:rsidR="006F4308" w:rsidRPr="000D069E" w:rsidRDefault="006F4308" w:rsidP="006F4308">
      <w:pPr>
        <w:numPr>
          <w:ilvl w:val="0"/>
          <w:numId w:val="32"/>
        </w:numPr>
        <w:rPr>
          <w:rFonts w:cs="Arial"/>
        </w:rPr>
      </w:pPr>
      <w:r w:rsidRPr="00CB2889">
        <w:rPr>
          <w:rFonts w:cs="Arial"/>
        </w:rPr>
        <w:t xml:space="preserve">Betonová mazanina </w:t>
      </w:r>
      <w:proofErr w:type="spellStart"/>
      <w:r w:rsidRPr="00CB2889">
        <w:rPr>
          <w:rFonts w:cs="Arial"/>
        </w:rPr>
        <w:t>tl</w:t>
      </w:r>
      <w:proofErr w:type="spellEnd"/>
      <w:r w:rsidRPr="00CB2889">
        <w:rPr>
          <w:rFonts w:cs="Arial"/>
        </w:rPr>
        <w:t xml:space="preserve">. 50 mm </w:t>
      </w:r>
      <w:r>
        <w:rPr>
          <w:rFonts w:cs="Arial"/>
        </w:rPr>
        <w:t>–</w:t>
      </w:r>
      <w:r w:rsidRPr="00CB2889">
        <w:rPr>
          <w:rFonts w:cs="Arial"/>
        </w:rPr>
        <w:t xml:space="preserve"> </w:t>
      </w:r>
      <w:r w:rsidRPr="00CB2889">
        <w:rPr>
          <w:rFonts w:cs="Arial"/>
          <w:color w:val="FF0000"/>
        </w:rPr>
        <w:t>odstranění</w:t>
      </w:r>
    </w:p>
    <w:p w14:paraId="7D3EA441" w14:textId="77777777" w:rsidR="006F4308" w:rsidRPr="000D069E" w:rsidRDefault="006F4308" w:rsidP="006F4308">
      <w:pPr>
        <w:numPr>
          <w:ilvl w:val="0"/>
          <w:numId w:val="32"/>
        </w:numPr>
        <w:rPr>
          <w:rFonts w:cs="Arial"/>
        </w:rPr>
      </w:pPr>
      <w:r w:rsidRPr="000D069E">
        <w:rPr>
          <w:rFonts w:cs="Arial"/>
        </w:rPr>
        <w:t xml:space="preserve">Hydroizolace </w:t>
      </w:r>
      <w:r>
        <w:rPr>
          <w:rFonts w:cs="Arial"/>
        </w:rPr>
        <w:t>–</w:t>
      </w:r>
      <w:r w:rsidRPr="000D069E">
        <w:rPr>
          <w:rFonts w:cs="Arial"/>
        </w:rPr>
        <w:t xml:space="preserve"> </w:t>
      </w:r>
      <w:bookmarkStart w:id="5" w:name="_Hlk170892811"/>
      <w:r>
        <w:rPr>
          <w:rFonts w:cs="Arial"/>
          <w:color w:val="FF0000"/>
        </w:rPr>
        <w:t>odstranění</w:t>
      </w:r>
    </w:p>
    <w:bookmarkEnd w:id="5"/>
    <w:p w14:paraId="6670E94E" w14:textId="5EAE17C1" w:rsidR="006F4308" w:rsidRPr="006F4308" w:rsidRDefault="006F4308" w:rsidP="006F4308">
      <w:pPr>
        <w:numPr>
          <w:ilvl w:val="0"/>
          <w:numId w:val="32"/>
        </w:numPr>
        <w:rPr>
          <w:rFonts w:cs="Arial"/>
        </w:rPr>
      </w:pPr>
      <w:r w:rsidRPr="006F4308">
        <w:rPr>
          <w:rFonts w:cs="Arial"/>
        </w:rPr>
        <w:t>Podkladní beton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tl</w:t>
      </w:r>
      <w:proofErr w:type="spellEnd"/>
      <w:r>
        <w:rPr>
          <w:rFonts w:cs="Arial"/>
        </w:rPr>
        <w:t>. 150 mm</w:t>
      </w:r>
      <w:r w:rsidRPr="006F4308">
        <w:rPr>
          <w:rFonts w:cs="Arial"/>
        </w:rPr>
        <w:t xml:space="preserve"> – </w:t>
      </w:r>
      <w:r w:rsidRPr="006F4308">
        <w:rPr>
          <w:rFonts w:cs="Arial"/>
          <w:color w:val="FF0000"/>
        </w:rPr>
        <w:t>odstranění</w:t>
      </w:r>
    </w:p>
    <w:p w14:paraId="67304DD8" w14:textId="7F7433A5" w:rsidR="006F4308" w:rsidRPr="00A262D7" w:rsidRDefault="006F4308" w:rsidP="006F4308">
      <w:pPr>
        <w:numPr>
          <w:ilvl w:val="0"/>
          <w:numId w:val="32"/>
        </w:numPr>
        <w:rPr>
          <w:rFonts w:cs="Arial"/>
          <w:u w:val="single"/>
        </w:rPr>
      </w:pPr>
      <w:r>
        <w:rPr>
          <w:rFonts w:cs="Arial"/>
          <w:u w:val="single"/>
        </w:rPr>
        <w:t xml:space="preserve">Násyp / zemina – </w:t>
      </w:r>
      <w:r w:rsidRPr="006F4308">
        <w:rPr>
          <w:rFonts w:cs="Arial"/>
          <w:color w:val="FF0000"/>
          <w:u w:val="single"/>
        </w:rPr>
        <w:t>výkop pro novou skladbu podlahy</w:t>
      </w:r>
    </w:p>
    <w:p w14:paraId="4327379A" w14:textId="3FC1359F" w:rsidR="006F4308" w:rsidRDefault="006F4308" w:rsidP="006F4308">
      <w:pPr>
        <w:pStyle w:val="Odstavecseseznamem"/>
        <w:rPr>
          <w:rFonts w:cs="Arial"/>
          <w:b/>
          <w:bCs/>
        </w:rPr>
      </w:pPr>
      <w:r w:rsidRPr="007310E1">
        <w:rPr>
          <w:rFonts w:cs="Arial"/>
          <w:b/>
          <w:bCs/>
        </w:rPr>
        <w:t xml:space="preserve">celková </w:t>
      </w:r>
      <w:proofErr w:type="spellStart"/>
      <w:r w:rsidRPr="007310E1">
        <w:rPr>
          <w:rFonts w:cs="Arial"/>
          <w:b/>
          <w:bCs/>
        </w:rPr>
        <w:t>tl</w:t>
      </w:r>
      <w:proofErr w:type="spellEnd"/>
      <w:r w:rsidRPr="007310E1">
        <w:rPr>
          <w:rFonts w:cs="Arial"/>
          <w:b/>
          <w:bCs/>
        </w:rPr>
        <w:t xml:space="preserve">. </w:t>
      </w:r>
      <w:r>
        <w:rPr>
          <w:rFonts w:cs="Arial"/>
          <w:b/>
          <w:bCs/>
        </w:rPr>
        <w:t>205</w:t>
      </w:r>
      <w:r w:rsidRPr="007310E1">
        <w:rPr>
          <w:rFonts w:cs="Arial"/>
          <w:b/>
          <w:bCs/>
        </w:rPr>
        <w:t xml:space="preserve"> mm</w:t>
      </w:r>
    </w:p>
    <w:p w14:paraId="1E459557" w14:textId="77777777" w:rsidR="006F4308" w:rsidRDefault="006F4308" w:rsidP="00A262D7">
      <w:pPr>
        <w:pStyle w:val="Odstavecseseznamem"/>
        <w:rPr>
          <w:rFonts w:cs="Arial"/>
          <w:b/>
          <w:bCs/>
        </w:rPr>
      </w:pPr>
    </w:p>
    <w:p w14:paraId="69BB8A86" w14:textId="77777777" w:rsidR="005A1306" w:rsidRDefault="005A1306" w:rsidP="00A262D7">
      <w:pPr>
        <w:pStyle w:val="Odstavecseseznamem"/>
        <w:rPr>
          <w:rFonts w:cs="Arial"/>
          <w:b/>
          <w:bCs/>
        </w:rPr>
      </w:pPr>
    </w:p>
    <w:p w14:paraId="4986A4BD" w14:textId="77777777" w:rsidR="005A1306" w:rsidRDefault="005A1306" w:rsidP="00A262D7">
      <w:pPr>
        <w:pStyle w:val="Odstavecseseznamem"/>
        <w:rPr>
          <w:rFonts w:cs="Arial"/>
          <w:b/>
          <w:bCs/>
        </w:rPr>
      </w:pPr>
    </w:p>
    <w:p w14:paraId="434B8EB8" w14:textId="56A68E7D" w:rsidR="00A31F6F" w:rsidRPr="00A31F6F" w:rsidRDefault="00A31F6F" w:rsidP="00A31F6F">
      <w:pPr>
        <w:rPr>
          <w:rFonts w:cs="Arial"/>
          <w:b/>
        </w:rPr>
      </w:pPr>
      <w:r w:rsidRPr="00A31F6F">
        <w:rPr>
          <w:rFonts w:cs="Arial"/>
          <w:b/>
        </w:rPr>
        <w:t>SP</w:t>
      </w:r>
      <w:r w:rsidR="006F4308">
        <w:rPr>
          <w:rFonts w:cs="Arial"/>
          <w:b/>
        </w:rPr>
        <w:t>4</w:t>
      </w:r>
      <w:r w:rsidRPr="00A31F6F">
        <w:rPr>
          <w:rFonts w:cs="Arial"/>
          <w:b/>
        </w:rPr>
        <w:t xml:space="preserve"> (podlaha) – NOVÁ SKLADBA</w:t>
      </w:r>
    </w:p>
    <w:p w14:paraId="44AF005C" w14:textId="4F3EA16C" w:rsidR="00A31F6F" w:rsidRDefault="00A31F6F" w:rsidP="00A31F6F">
      <w:pPr>
        <w:rPr>
          <w:rFonts w:cs="Arial"/>
          <w:i/>
          <w:iCs/>
          <w:u w:val="single"/>
        </w:rPr>
      </w:pPr>
      <w:r w:rsidRPr="00A31F6F">
        <w:rPr>
          <w:rFonts w:cs="Arial"/>
          <w:i/>
          <w:iCs/>
          <w:u w:val="single"/>
        </w:rPr>
        <w:t>(výměna finální podlahové krytiny)</w:t>
      </w:r>
    </w:p>
    <w:p w14:paraId="6D058201" w14:textId="77777777" w:rsidR="006F4308" w:rsidRPr="00A31F6F" w:rsidRDefault="006F4308" w:rsidP="00A31F6F">
      <w:pPr>
        <w:rPr>
          <w:rFonts w:cs="Arial"/>
          <w:i/>
          <w:iCs/>
          <w:u w:val="single"/>
        </w:rPr>
      </w:pPr>
    </w:p>
    <w:p w14:paraId="08ADA942" w14:textId="77777777" w:rsidR="00A31F6F" w:rsidRPr="00A31F6F" w:rsidRDefault="00A31F6F" w:rsidP="00A31F6F">
      <w:pPr>
        <w:numPr>
          <w:ilvl w:val="0"/>
          <w:numId w:val="32"/>
        </w:numPr>
        <w:rPr>
          <w:rFonts w:cs="Arial"/>
        </w:rPr>
      </w:pPr>
      <w:bookmarkStart w:id="6" w:name="_Hlk170883506"/>
      <w:r w:rsidRPr="00A31F6F">
        <w:rPr>
          <w:rFonts w:cs="Arial"/>
        </w:rPr>
        <w:t>Finální podlahová krytina včetně soklu – rozlišení finální podlahové krytiny – viz legenda místností v jednotlivých půdorysech, popis finální podlahové krytiny – viz níže a v technické zprávě</w:t>
      </w:r>
    </w:p>
    <w:p w14:paraId="094308AB" w14:textId="29C96484" w:rsidR="00A31F6F" w:rsidRPr="00A31F6F" w:rsidRDefault="00A31F6F" w:rsidP="00A31F6F">
      <w:pPr>
        <w:numPr>
          <w:ilvl w:val="0"/>
          <w:numId w:val="32"/>
        </w:numPr>
        <w:rPr>
          <w:rFonts w:cs="Arial"/>
        </w:rPr>
      </w:pPr>
      <w:r w:rsidRPr="00A31F6F">
        <w:rPr>
          <w:rFonts w:cs="Arial"/>
        </w:rPr>
        <w:t xml:space="preserve">Cementový samonivelační potěr ze suchých směsí </w:t>
      </w:r>
      <w:proofErr w:type="spellStart"/>
      <w:r w:rsidRPr="00A31F6F">
        <w:rPr>
          <w:rFonts w:cs="Arial"/>
        </w:rPr>
        <w:t>tl</w:t>
      </w:r>
      <w:proofErr w:type="spellEnd"/>
      <w:r w:rsidRPr="00A31F6F">
        <w:rPr>
          <w:rFonts w:cs="Arial"/>
        </w:rPr>
        <w:t xml:space="preserve"> do </w:t>
      </w:r>
      <w:r w:rsidR="007A16FF">
        <w:rPr>
          <w:rFonts w:cs="Arial"/>
        </w:rPr>
        <w:t>5</w:t>
      </w:r>
      <w:r w:rsidRPr="00A31F6F">
        <w:rPr>
          <w:rFonts w:cs="Arial"/>
        </w:rPr>
        <w:t xml:space="preserve"> mm</w:t>
      </w:r>
    </w:p>
    <w:bookmarkEnd w:id="6"/>
    <w:p w14:paraId="6BB04ABB" w14:textId="0B6F59D9" w:rsidR="00A31F6F" w:rsidRPr="00A31F6F" w:rsidRDefault="00A31F6F" w:rsidP="00A31F6F">
      <w:pPr>
        <w:numPr>
          <w:ilvl w:val="0"/>
          <w:numId w:val="32"/>
        </w:numPr>
        <w:rPr>
          <w:rFonts w:cs="Arial"/>
        </w:rPr>
      </w:pPr>
      <w:r w:rsidRPr="00A31F6F">
        <w:rPr>
          <w:rFonts w:cs="Arial"/>
        </w:rPr>
        <w:t xml:space="preserve">Stávající </w:t>
      </w:r>
      <w:r w:rsidR="00CA586F">
        <w:rPr>
          <w:rFonts w:cs="Arial"/>
        </w:rPr>
        <w:t>podkladní vrstva</w:t>
      </w:r>
    </w:p>
    <w:p w14:paraId="76E9DAEA" w14:textId="77777777" w:rsidR="00A31F6F" w:rsidRDefault="00A31F6F" w:rsidP="00A31F6F">
      <w:pPr>
        <w:rPr>
          <w:rFonts w:cs="Arial"/>
        </w:rPr>
      </w:pPr>
    </w:p>
    <w:p w14:paraId="058F6819" w14:textId="77777777" w:rsidR="0033750A" w:rsidRPr="00A31F6F" w:rsidRDefault="0033750A" w:rsidP="00A31F6F">
      <w:pPr>
        <w:rPr>
          <w:rFonts w:cs="Arial"/>
        </w:rPr>
      </w:pPr>
    </w:p>
    <w:p w14:paraId="0480368D" w14:textId="164C134E" w:rsidR="00A31F6F" w:rsidRPr="00A31F6F" w:rsidRDefault="00A31F6F" w:rsidP="00781B25">
      <w:pPr>
        <w:rPr>
          <w:rFonts w:cs="Arial"/>
          <w:b/>
        </w:rPr>
      </w:pPr>
      <w:r w:rsidRPr="00A31F6F">
        <w:rPr>
          <w:rFonts w:cs="Arial"/>
          <w:b/>
        </w:rPr>
        <w:t>SP</w:t>
      </w:r>
      <w:r w:rsidR="006F4308">
        <w:rPr>
          <w:rFonts w:cs="Arial"/>
          <w:b/>
        </w:rPr>
        <w:t>4</w:t>
      </w:r>
      <w:r w:rsidRPr="00A31F6F">
        <w:rPr>
          <w:rFonts w:cs="Arial"/>
          <w:b/>
        </w:rPr>
        <w:t xml:space="preserve"> (podlaha) – STÁVAJÍCÍ SKLADBA</w:t>
      </w:r>
    </w:p>
    <w:p w14:paraId="45B9764C" w14:textId="77777777" w:rsidR="00A31F6F" w:rsidRPr="00A31F6F" w:rsidRDefault="00A31F6F" w:rsidP="00A31F6F">
      <w:pPr>
        <w:numPr>
          <w:ilvl w:val="0"/>
          <w:numId w:val="32"/>
        </w:numPr>
        <w:rPr>
          <w:rFonts w:cs="Arial"/>
        </w:rPr>
      </w:pPr>
      <w:r w:rsidRPr="00A31F6F">
        <w:rPr>
          <w:rFonts w:cs="Arial"/>
        </w:rPr>
        <w:t xml:space="preserve">Finální podlahová krytina včetně soklu – rozlišení finální podlahové krytiny – viz legenda místností v jednotlivých </w:t>
      </w:r>
      <w:proofErr w:type="gramStart"/>
      <w:r w:rsidRPr="00A31F6F">
        <w:rPr>
          <w:rFonts w:cs="Arial"/>
        </w:rPr>
        <w:t xml:space="preserve">půdorysech - </w:t>
      </w:r>
      <w:r w:rsidRPr="00A31F6F">
        <w:rPr>
          <w:rFonts w:cs="Arial"/>
          <w:color w:val="FF0000"/>
        </w:rPr>
        <w:t>odstranění</w:t>
      </w:r>
      <w:proofErr w:type="gramEnd"/>
    </w:p>
    <w:p w14:paraId="76FC087D" w14:textId="6785198E" w:rsidR="00A31F6F" w:rsidRPr="00A31F6F" w:rsidRDefault="00A31F6F" w:rsidP="00A31F6F">
      <w:pPr>
        <w:numPr>
          <w:ilvl w:val="0"/>
          <w:numId w:val="32"/>
        </w:numPr>
        <w:rPr>
          <w:rFonts w:cs="Arial"/>
        </w:rPr>
      </w:pPr>
      <w:r w:rsidRPr="00A31F6F">
        <w:rPr>
          <w:rFonts w:cs="Arial"/>
        </w:rPr>
        <w:t xml:space="preserve">Stávající </w:t>
      </w:r>
      <w:r w:rsidR="00CA586F">
        <w:rPr>
          <w:rFonts w:cs="Arial"/>
        </w:rPr>
        <w:t>podkladní vrstva</w:t>
      </w:r>
    </w:p>
    <w:p w14:paraId="44C9FFEA" w14:textId="77777777" w:rsidR="00A31F6F" w:rsidRDefault="00A31F6F" w:rsidP="00CB2889">
      <w:pPr>
        <w:rPr>
          <w:rFonts w:cs="Arial"/>
        </w:rPr>
      </w:pPr>
    </w:p>
    <w:p w14:paraId="0E8DF217" w14:textId="77777777" w:rsidR="005B34F2" w:rsidRDefault="005B34F2" w:rsidP="00CB2889">
      <w:pPr>
        <w:rPr>
          <w:rFonts w:cs="Arial"/>
        </w:rPr>
      </w:pPr>
    </w:p>
    <w:p w14:paraId="6175F6A0" w14:textId="72FCC808" w:rsidR="00D3147F" w:rsidRPr="00D3147F" w:rsidRDefault="00695B2B" w:rsidP="00D3147F">
      <w:pPr>
        <w:rPr>
          <w:rFonts w:cs="Arial"/>
          <w:b/>
        </w:rPr>
      </w:pPr>
      <w:r>
        <w:rPr>
          <w:rFonts w:cs="Arial"/>
          <w:b/>
        </w:rPr>
        <w:t>TYPY POUŽITÝCH PODLAHOVÝCH KRYTIN:</w:t>
      </w:r>
    </w:p>
    <w:p w14:paraId="05834440" w14:textId="77777777" w:rsidR="00D3147F" w:rsidRPr="00D3147F" w:rsidRDefault="00D3147F" w:rsidP="00D3147F">
      <w:pPr>
        <w:rPr>
          <w:rFonts w:cs="Arial"/>
        </w:rPr>
      </w:pPr>
    </w:p>
    <w:p w14:paraId="43C563D9" w14:textId="3ED23886" w:rsidR="00D3147F" w:rsidRPr="00695B2B" w:rsidRDefault="00D3147F" w:rsidP="00D3147F">
      <w:pPr>
        <w:rPr>
          <w:rFonts w:cs="Arial"/>
          <w:b/>
          <w:bCs/>
          <w:u w:val="single"/>
        </w:rPr>
      </w:pPr>
      <w:r w:rsidRPr="00695B2B">
        <w:rPr>
          <w:rFonts w:cs="Arial"/>
          <w:b/>
          <w:bCs/>
          <w:u w:val="single"/>
        </w:rPr>
        <w:t>PVC</w:t>
      </w:r>
    </w:p>
    <w:p w14:paraId="01F1603A" w14:textId="77777777" w:rsidR="00D109AB" w:rsidRPr="00D109AB" w:rsidRDefault="00D109AB" w:rsidP="002656F1">
      <w:pPr>
        <w:jc w:val="both"/>
        <w:rPr>
          <w:rFonts w:cs="Arial"/>
        </w:rPr>
      </w:pPr>
      <w:r w:rsidRPr="00D109AB">
        <w:rPr>
          <w:rFonts w:cs="Arial"/>
        </w:rPr>
        <w:t xml:space="preserve">PVC </w:t>
      </w:r>
      <w:proofErr w:type="spellStart"/>
      <w:r w:rsidRPr="00D109AB">
        <w:rPr>
          <w:rFonts w:cs="Arial"/>
        </w:rPr>
        <w:t>tl</w:t>
      </w:r>
      <w:proofErr w:type="spellEnd"/>
      <w:r w:rsidRPr="00D109AB">
        <w:rPr>
          <w:rFonts w:cs="Arial"/>
        </w:rPr>
        <w:t xml:space="preserve">. 2,5 mm je celoplošně lepeno na normalizovaný a odpovídajícím způsobem připravený podklad. Spáry mezi pásy jsou utěsněny tavným drátem. </w:t>
      </w:r>
    </w:p>
    <w:p w14:paraId="24055508" w14:textId="77777777" w:rsidR="00D109AB" w:rsidRPr="00D109AB" w:rsidRDefault="00D109AB" w:rsidP="002656F1">
      <w:pPr>
        <w:jc w:val="both"/>
        <w:rPr>
          <w:rFonts w:cs="Arial"/>
        </w:rPr>
      </w:pPr>
      <w:r w:rsidRPr="00D109AB">
        <w:rPr>
          <w:rFonts w:cs="Arial"/>
        </w:rPr>
        <w:t xml:space="preserve">PVC je s povrchovou úpravou pro vysokou zátěž do prostor – učebny. </w:t>
      </w:r>
    </w:p>
    <w:p w14:paraId="7B9BE414" w14:textId="77777777" w:rsidR="00D109AB" w:rsidRPr="00D109AB" w:rsidRDefault="00D109AB" w:rsidP="002656F1">
      <w:pPr>
        <w:jc w:val="both"/>
        <w:rPr>
          <w:rFonts w:cs="Arial"/>
        </w:rPr>
      </w:pPr>
      <w:r w:rsidRPr="00D109AB">
        <w:rPr>
          <w:rFonts w:cs="Arial"/>
        </w:rPr>
        <w:t xml:space="preserve">Třída zátěže </w:t>
      </w:r>
      <w:hyperlink r:id="rId8" w:history="1">
        <w:r w:rsidRPr="00C56EBC">
          <w:rPr>
            <w:rStyle w:val="Hypertextovodkaz"/>
            <w:rFonts w:cs="Arial"/>
            <w:color w:val="auto"/>
            <w:u w:val="none"/>
          </w:rPr>
          <w:t>3</w:t>
        </w:r>
      </w:hyperlink>
      <w:r w:rsidRPr="00C56EBC">
        <w:rPr>
          <w:rFonts w:cs="Arial"/>
        </w:rPr>
        <w:t>3/42.</w:t>
      </w:r>
      <w:r w:rsidRPr="00D109AB">
        <w:rPr>
          <w:rFonts w:cs="Arial"/>
        </w:rPr>
        <w:t xml:space="preserve"> </w:t>
      </w:r>
    </w:p>
    <w:p w14:paraId="2689D1BF" w14:textId="77777777" w:rsidR="00D109AB" w:rsidRPr="00D109AB" w:rsidRDefault="00D109AB" w:rsidP="002656F1">
      <w:pPr>
        <w:jc w:val="both"/>
        <w:rPr>
          <w:rFonts w:cs="Arial"/>
        </w:rPr>
      </w:pPr>
      <w:r w:rsidRPr="00D109AB">
        <w:rPr>
          <w:rFonts w:cs="Arial"/>
        </w:rPr>
        <w:t xml:space="preserve">Povrchové úpravy krytiny zabraňují nadměrnému špinění, průsaku tekutin či otlakům od nožiček nábytku nebo kolečkových židlí. </w:t>
      </w:r>
    </w:p>
    <w:p w14:paraId="1040573E" w14:textId="77777777" w:rsidR="00D109AB" w:rsidRPr="00D109AB" w:rsidRDefault="00D109AB" w:rsidP="002656F1">
      <w:pPr>
        <w:jc w:val="both"/>
        <w:rPr>
          <w:rFonts w:cs="Arial"/>
        </w:rPr>
      </w:pPr>
      <w:r w:rsidRPr="00D109AB">
        <w:rPr>
          <w:rFonts w:cs="Arial"/>
        </w:rPr>
        <w:t>Krytina musí být odolná nejen proti poškození od kolečkových kancelářských židlí, ale zejména proti poškození od kovových školních židlí pro žáky (bez koleček).</w:t>
      </w:r>
    </w:p>
    <w:p w14:paraId="0F5FAA9C" w14:textId="77777777" w:rsidR="00D109AB" w:rsidRPr="00D109AB" w:rsidRDefault="00D109AB" w:rsidP="002656F1">
      <w:pPr>
        <w:jc w:val="both"/>
        <w:rPr>
          <w:rFonts w:cs="Arial"/>
        </w:rPr>
      </w:pPr>
      <w:r w:rsidRPr="00D109AB">
        <w:rPr>
          <w:rFonts w:cs="Arial"/>
          <w:bCs/>
        </w:rPr>
        <w:t>Podlahová krytina bude bez ftalátů, formaldehydu a těžkých kovů</w:t>
      </w:r>
      <w:r w:rsidRPr="00D109AB">
        <w:rPr>
          <w:rFonts w:cs="Arial"/>
        </w:rPr>
        <w:t>.</w:t>
      </w:r>
    </w:p>
    <w:p w14:paraId="6420E847" w14:textId="77777777" w:rsidR="00D109AB" w:rsidRPr="00D109AB" w:rsidRDefault="00D109AB" w:rsidP="002656F1">
      <w:pPr>
        <w:jc w:val="both"/>
        <w:rPr>
          <w:rFonts w:cs="Arial"/>
        </w:rPr>
      </w:pPr>
      <w:r w:rsidRPr="00D109AB">
        <w:rPr>
          <w:rFonts w:cs="Arial"/>
        </w:rPr>
        <w:t>Okolo stěn je nalepena plastová soklová lišta.</w:t>
      </w:r>
    </w:p>
    <w:p w14:paraId="6370F9A5" w14:textId="77777777" w:rsidR="00604436" w:rsidRDefault="00604436" w:rsidP="00D3147F">
      <w:pPr>
        <w:rPr>
          <w:rFonts w:cs="Arial"/>
        </w:rPr>
      </w:pPr>
    </w:p>
    <w:p w14:paraId="4F84A2CF" w14:textId="0A7F587F" w:rsidR="00604436" w:rsidRPr="00D3147F" w:rsidRDefault="00FB1669" w:rsidP="00D3147F">
      <w:pPr>
        <w:rPr>
          <w:rFonts w:cs="Arial"/>
          <w:i/>
          <w:iCs/>
        </w:rPr>
      </w:pPr>
      <w:bookmarkStart w:id="7" w:name="_Hlk168290503"/>
      <w:r>
        <w:rPr>
          <w:rFonts w:cs="Arial"/>
          <w:i/>
          <w:iCs/>
        </w:rPr>
        <w:t xml:space="preserve">Dekor a </w:t>
      </w:r>
      <w:r w:rsidR="00D109AB">
        <w:rPr>
          <w:rFonts w:cs="Arial"/>
          <w:i/>
          <w:iCs/>
        </w:rPr>
        <w:t>struktura</w:t>
      </w:r>
      <w:r w:rsidR="00604436" w:rsidRPr="00604436">
        <w:rPr>
          <w:rFonts w:cs="Arial"/>
          <w:i/>
          <w:iCs/>
        </w:rPr>
        <w:t>:</w:t>
      </w:r>
    </w:p>
    <w:p w14:paraId="0C12CBD9" w14:textId="6FAB007A" w:rsidR="00C85D15" w:rsidRDefault="00FB1669" w:rsidP="00604436">
      <w:pPr>
        <w:rPr>
          <w:rFonts w:cs="Arial"/>
        </w:rPr>
      </w:pPr>
      <w:r>
        <w:rPr>
          <w:rFonts w:cs="Arial"/>
        </w:rPr>
        <w:t>Světlé dřevo</w:t>
      </w:r>
      <w:r w:rsidR="00C56EBC">
        <w:rPr>
          <w:rFonts w:cs="Arial"/>
        </w:rPr>
        <w:t>. Barevnost v jednotlivých místnostech dle projektu Vizualizace.</w:t>
      </w:r>
    </w:p>
    <w:p w14:paraId="63FCAC3F" w14:textId="08077227" w:rsidR="00C56EBC" w:rsidRPr="00C56EBC" w:rsidRDefault="00C56EBC" w:rsidP="00C56EBC">
      <w:pPr>
        <w:rPr>
          <w:rFonts w:cs="Arial"/>
          <w:bCs/>
        </w:rPr>
      </w:pPr>
      <w:r w:rsidRPr="00C56EBC">
        <w:rPr>
          <w:rFonts w:cs="Arial"/>
          <w:bCs/>
        </w:rPr>
        <w:t xml:space="preserve">V ceně generálního dodavatele stavby bude </w:t>
      </w:r>
      <w:r>
        <w:rPr>
          <w:rFonts w:cs="Arial"/>
          <w:bCs/>
        </w:rPr>
        <w:t>více</w:t>
      </w:r>
      <w:r w:rsidRPr="00C56EBC">
        <w:rPr>
          <w:rFonts w:cs="Arial"/>
          <w:bCs/>
        </w:rPr>
        <w:t xml:space="preserve">barevná </w:t>
      </w:r>
      <w:r>
        <w:rPr>
          <w:rFonts w:cs="Arial"/>
          <w:bCs/>
        </w:rPr>
        <w:t>podlahová PVC krytina – podrobně dle projektu Vizualizace.</w:t>
      </w:r>
    </w:p>
    <w:p w14:paraId="022F9F5F" w14:textId="77777777" w:rsidR="00C56EBC" w:rsidRDefault="00C56EBC" w:rsidP="00604436">
      <w:pPr>
        <w:rPr>
          <w:rFonts w:cs="Arial"/>
        </w:rPr>
      </w:pPr>
    </w:p>
    <w:p w14:paraId="0E584BBF" w14:textId="77777777" w:rsidR="0072688A" w:rsidRPr="00D3147F" w:rsidRDefault="0072688A" w:rsidP="0072688A">
      <w:pPr>
        <w:rPr>
          <w:rFonts w:cs="Arial"/>
          <w:i/>
          <w:iCs/>
        </w:rPr>
      </w:pPr>
      <w:r w:rsidRPr="00604436">
        <w:rPr>
          <w:rFonts w:cs="Arial"/>
          <w:i/>
          <w:iCs/>
        </w:rPr>
        <w:t>Vrchní skladba podlahy z PVC:</w:t>
      </w:r>
    </w:p>
    <w:p w14:paraId="6C5E9289" w14:textId="14C12983" w:rsidR="0072688A" w:rsidRDefault="0072688A" w:rsidP="0072688A">
      <w:pPr>
        <w:rPr>
          <w:rFonts w:cs="Arial"/>
        </w:rPr>
      </w:pPr>
      <w:proofErr w:type="gramStart"/>
      <w:r>
        <w:rPr>
          <w:rFonts w:cs="Arial"/>
        </w:rPr>
        <w:t>PVC  (</w:t>
      </w:r>
      <w:proofErr w:type="gramEnd"/>
      <w:r>
        <w:rPr>
          <w:rFonts w:cs="Arial"/>
        </w:rPr>
        <w:t>pásy)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03287BCC" w14:textId="77777777" w:rsidR="0072688A" w:rsidRDefault="0072688A" w:rsidP="0072688A">
      <w:pPr>
        <w:rPr>
          <w:rFonts w:cs="Arial"/>
        </w:rPr>
      </w:pPr>
      <w:r>
        <w:rPr>
          <w:rFonts w:cs="Arial"/>
        </w:rPr>
        <w:t xml:space="preserve">Lepidlo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4321F57C" w14:textId="77777777" w:rsidR="0072688A" w:rsidRDefault="0072688A" w:rsidP="0072688A">
      <w:pPr>
        <w:rPr>
          <w:rFonts w:cs="Arial"/>
        </w:rPr>
      </w:pPr>
      <w:r>
        <w:rPr>
          <w:rFonts w:cs="Arial"/>
        </w:rPr>
        <w:t>Samonivelační stěrka (v rámci skladby podlah)</w:t>
      </w:r>
    </w:p>
    <w:p w14:paraId="08D36E9E" w14:textId="77777777" w:rsidR="0072688A" w:rsidRDefault="0072688A" w:rsidP="0072688A">
      <w:pPr>
        <w:rPr>
          <w:rFonts w:cs="Arial"/>
        </w:rPr>
      </w:pPr>
      <w:r>
        <w:rPr>
          <w:rFonts w:cs="Arial"/>
        </w:rPr>
        <w:t>Penetrace</w:t>
      </w:r>
    </w:p>
    <w:p w14:paraId="2A207C07" w14:textId="77777777" w:rsidR="00695B2B" w:rsidRDefault="00695B2B" w:rsidP="00604436">
      <w:pPr>
        <w:rPr>
          <w:rFonts w:cs="Arial"/>
        </w:rPr>
      </w:pPr>
    </w:p>
    <w:p w14:paraId="494977BF" w14:textId="6692D5C9" w:rsidR="00604436" w:rsidRDefault="00604436" w:rsidP="00604436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bookmarkEnd w:id="7"/>
    <w:p w14:paraId="7A400544" w14:textId="77777777" w:rsidR="00D3147F" w:rsidRPr="00695B2B" w:rsidRDefault="00D3147F" w:rsidP="00D3147F">
      <w:pPr>
        <w:rPr>
          <w:rFonts w:cs="Arial"/>
          <w:b/>
          <w:bCs/>
          <w:u w:val="single"/>
        </w:rPr>
      </w:pPr>
      <w:r w:rsidRPr="00695B2B">
        <w:rPr>
          <w:rFonts w:cs="Arial"/>
          <w:b/>
          <w:bCs/>
          <w:u w:val="single"/>
        </w:rPr>
        <w:t>Keramické dlažby</w:t>
      </w:r>
    </w:p>
    <w:p w14:paraId="0516F146" w14:textId="5EAFF929" w:rsidR="00D3147F" w:rsidRPr="00D3147F" w:rsidRDefault="00D3147F" w:rsidP="00D3147F">
      <w:pPr>
        <w:rPr>
          <w:rFonts w:cs="Arial"/>
        </w:rPr>
      </w:pPr>
      <w:r w:rsidRPr="00D3147F">
        <w:rPr>
          <w:rFonts w:cs="Arial"/>
        </w:rPr>
        <w:t xml:space="preserve">Dodaná dlažba splňuje vykazovat požadovaný </w:t>
      </w:r>
      <w:proofErr w:type="spellStart"/>
      <w:r w:rsidRPr="00D3147F">
        <w:rPr>
          <w:rFonts w:cs="Arial"/>
        </w:rPr>
        <w:t>protikluz</w:t>
      </w:r>
      <w:proofErr w:type="spellEnd"/>
      <w:r w:rsidRPr="00D3147F">
        <w:rPr>
          <w:rFonts w:cs="Arial"/>
        </w:rPr>
        <w:t>, odolnost provoznímu zatížení,</w:t>
      </w:r>
      <w:r>
        <w:rPr>
          <w:rFonts w:cs="Arial"/>
        </w:rPr>
        <w:t xml:space="preserve"> </w:t>
      </w:r>
      <w:r w:rsidRPr="00D3147F">
        <w:rPr>
          <w:rFonts w:cs="Arial"/>
        </w:rPr>
        <w:t xml:space="preserve">dle účelu místnosti, do kterého je určena. Součástí dlažeb je sokl z dlažby výše </w:t>
      </w:r>
      <w:r>
        <w:rPr>
          <w:rFonts w:cs="Arial"/>
        </w:rPr>
        <w:t>8</w:t>
      </w:r>
      <w:r w:rsidRPr="00D3147F">
        <w:rPr>
          <w:rFonts w:cs="Arial"/>
        </w:rPr>
        <w:t>0</w:t>
      </w:r>
      <w:r>
        <w:rPr>
          <w:rFonts w:cs="Arial"/>
        </w:rPr>
        <w:t xml:space="preserve"> </w:t>
      </w:r>
      <w:r w:rsidRPr="00D3147F">
        <w:rPr>
          <w:rFonts w:cs="Arial"/>
        </w:rPr>
        <w:t xml:space="preserve">mm (pokud nenavazuje na podlahu keramický obklad stěn). Přechod mezi podlahou a soklem/obkladem je řešen pomocí PVC dilatační přechodové lišty s dutým požlábkem (rádiusový přechod). Dlažby jsou celoplošně lepeny k podkladu lepidly na dlažbu a budou prováděny v souladu s ČSN a technologickými doporučeními výrobců dodávaných dlažeb. Součástí dodávky dlažeb jsou rovněž kovové ukončovací, přechodové, dilatační a další profily. Dilatace podlah odpovídá i dilatacím podkladních vrstev a dále doporučením pro dilatování keramických dlažeb.  Dilatace dlažeb max. 3 x 3 m je vyplněná silikonovým tmelem v barvě spárování či transparentním. </w:t>
      </w:r>
    </w:p>
    <w:p w14:paraId="5C32CFBD" w14:textId="77777777" w:rsidR="00D3147F" w:rsidRPr="00D3147F" w:rsidRDefault="00D3147F" w:rsidP="00D3147F">
      <w:pPr>
        <w:rPr>
          <w:rFonts w:cs="Arial"/>
        </w:rPr>
      </w:pPr>
    </w:p>
    <w:p w14:paraId="2458602D" w14:textId="77777777" w:rsidR="00D3147F" w:rsidRPr="00D3147F" w:rsidRDefault="00D3147F" w:rsidP="00D3147F">
      <w:pPr>
        <w:rPr>
          <w:rFonts w:cs="Arial"/>
        </w:rPr>
      </w:pPr>
      <w:r w:rsidRPr="00D3147F">
        <w:rPr>
          <w:rFonts w:cs="Arial"/>
        </w:rPr>
        <w:t xml:space="preserve">Požadavky na protiskluznost podlah stanoví národní vyhlášky a normy (např. viz tabulka 1. Technický katalog 2018) Podlahy musí být rovné, s předepsaným stupněm protiskluzného povrchu a pravidelně udržované. Pro podlahy užívané veřejností stanoví vyhláška 268/2009 Sb. a norma ČSN 74 4505 pro podlahy základní požadavek koeficient tření min. 0,5. </w:t>
      </w:r>
    </w:p>
    <w:p w14:paraId="6D6E6201" w14:textId="77777777" w:rsidR="00D3147F" w:rsidRPr="00D3147F" w:rsidRDefault="00D3147F" w:rsidP="00D3147F">
      <w:pPr>
        <w:rPr>
          <w:rFonts w:cs="Arial"/>
        </w:rPr>
      </w:pPr>
    </w:p>
    <w:p w14:paraId="3EB2C164" w14:textId="77777777" w:rsidR="00D3147F" w:rsidRPr="00D3147F" w:rsidRDefault="00D3147F" w:rsidP="00D3147F">
      <w:pPr>
        <w:rPr>
          <w:rFonts w:cs="Arial"/>
        </w:rPr>
      </w:pPr>
      <w:r w:rsidRPr="00D3147F">
        <w:rPr>
          <w:rFonts w:cs="Arial"/>
        </w:rPr>
        <w:t>Nášlapné vrstvy podlah musí vyhovovat na protiskluzovou úpravu povrchu (dodržena norma ČSN 74 4505 – Podlahy) se součinitelem smykového tření nejméně 0,3 (v mokrých či vlhkých provozech za mokra). U částí staveb užívaných veřejností musí být tato hodnota nej</w:t>
      </w:r>
      <w:r w:rsidRPr="00D3147F">
        <w:rPr>
          <w:rFonts w:cs="Arial"/>
        </w:rPr>
        <w:lastRenderedPageBreak/>
        <w:t xml:space="preserve">méně 0,6. Pro nakloněnou rovinu pod úhlem </w:t>
      </w:r>
      <w:r w:rsidRPr="00D3147F">
        <w:rPr>
          <w:rFonts w:cs="Arial"/>
        </w:rPr>
        <w:sym w:font="Symbol" w:char="0061"/>
      </w:r>
      <w:r w:rsidRPr="00D3147F">
        <w:rPr>
          <w:rFonts w:cs="Arial"/>
        </w:rPr>
        <w:t xml:space="preserve"> je požadován </w:t>
      </w:r>
      <w:r w:rsidRPr="00D3147F">
        <w:rPr>
          <w:rFonts w:cs="Arial"/>
        </w:rPr>
        <w:sym w:font="Symbol" w:char="006D"/>
      </w:r>
      <w:proofErr w:type="gramStart"/>
      <w:r w:rsidRPr="00D3147F">
        <w:rPr>
          <w:rFonts w:cs="Arial"/>
          <w:vertAlign w:val="subscript"/>
        </w:rPr>
        <w:t xml:space="preserve">d </w:t>
      </w:r>
      <w:r w:rsidRPr="00D3147F">
        <w:rPr>
          <w:rFonts w:cs="Arial"/>
        </w:rPr>
        <w:t xml:space="preserve"> 0</w:t>
      </w:r>
      <w:proofErr w:type="gramEnd"/>
      <w:r w:rsidRPr="00D3147F">
        <w:rPr>
          <w:rFonts w:cs="Arial"/>
        </w:rPr>
        <w:t xml:space="preserve">,3 + tg </w:t>
      </w:r>
      <w:r w:rsidRPr="00D3147F">
        <w:rPr>
          <w:rFonts w:cs="Arial"/>
        </w:rPr>
        <w:sym w:font="Symbol" w:char="0061"/>
      </w:r>
      <w:r w:rsidRPr="00D3147F">
        <w:rPr>
          <w:rFonts w:cs="Arial"/>
        </w:rPr>
        <w:t xml:space="preserve">. Součinitel tření je třeba uvažovat při mokrém povrchu nášlapné vrstvy. </w:t>
      </w:r>
    </w:p>
    <w:p w14:paraId="6AB1EB13" w14:textId="77777777" w:rsidR="00D3147F" w:rsidRPr="00D3147F" w:rsidRDefault="00D3147F" w:rsidP="00D3147F">
      <w:pPr>
        <w:rPr>
          <w:rFonts w:cs="Arial"/>
        </w:rPr>
      </w:pPr>
    </w:p>
    <w:p w14:paraId="46941843" w14:textId="77777777" w:rsidR="00D3147F" w:rsidRPr="00D3147F" w:rsidRDefault="00D3147F" w:rsidP="00D3147F">
      <w:pPr>
        <w:rPr>
          <w:rFonts w:cs="Arial"/>
        </w:rPr>
      </w:pPr>
      <w:r w:rsidRPr="00D3147F">
        <w:rPr>
          <w:rFonts w:cs="Arial"/>
        </w:rPr>
        <w:t xml:space="preserve">U dlažeb řada dodavatelů udává protiskluznost dle německé průmyslové normy DIN 51130 pro pracoviště se zvýšeným nebezpečím uklouznutí a klasifikuje se známkami R 9 až R 13, kdy R 13 je nejlepší </w:t>
      </w:r>
      <w:proofErr w:type="spellStart"/>
      <w:r w:rsidRPr="00D3147F">
        <w:rPr>
          <w:rFonts w:cs="Arial"/>
        </w:rPr>
        <w:t>protikluz</w:t>
      </w:r>
      <w:proofErr w:type="spellEnd"/>
      <w:r w:rsidRPr="00D3147F">
        <w:rPr>
          <w:rFonts w:cs="Arial"/>
        </w:rPr>
        <w:t xml:space="preserve">. </w:t>
      </w:r>
    </w:p>
    <w:p w14:paraId="3A738C72" w14:textId="77777777" w:rsidR="00D3147F" w:rsidRPr="00D3147F" w:rsidRDefault="00D3147F" w:rsidP="00D3147F">
      <w:pPr>
        <w:rPr>
          <w:rFonts w:cs="Arial"/>
        </w:rPr>
      </w:pPr>
      <w:r w:rsidRPr="00D3147F">
        <w:rPr>
          <w:rFonts w:cs="Arial"/>
        </w:rPr>
        <w:t xml:space="preserve">Dle této normy běžně vyhovují dlažby do chodeb s klasifikací již R9. Do vlhkých prostorů R10. Do mokrých R11. (Převod na součinitel smykového tření dle ČSN je orientační – poskytne jej však vždy výrobce vybrané dlažby). </w:t>
      </w:r>
    </w:p>
    <w:p w14:paraId="7DDFBD8A" w14:textId="77777777" w:rsidR="00D3147F" w:rsidRPr="00D3147F" w:rsidRDefault="00D3147F" w:rsidP="00D3147F">
      <w:pPr>
        <w:rPr>
          <w:rFonts w:cs="Arial"/>
        </w:rPr>
      </w:pPr>
      <w:r w:rsidRPr="00D3147F">
        <w:rPr>
          <w:rFonts w:cs="Arial"/>
        </w:rPr>
        <w:t xml:space="preserve">Bezpečnost osoby kráčející naboso po mokrém povrchu ČSN </w:t>
      </w:r>
      <w:proofErr w:type="gramStart"/>
      <w:r w:rsidRPr="00D3147F">
        <w:rPr>
          <w:rFonts w:cs="Arial"/>
        </w:rPr>
        <w:t>neřeší</w:t>
      </w:r>
      <w:proofErr w:type="gramEnd"/>
      <w:r w:rsidRPr="00D3147F">
        <w:rPr>
          <w:rFonts w:cs="Arial"/>
        </w:rPr>
        <w:t xml:space="preserve">, toto řeší norma DIN 51097. Protiskluznost bosou nohou je zde klasifikována písmeny A až C (C je nejlepší </w:t>
      </w:r>
      <w:proofErr w:type="spellStart"/>
      <w:r w:rsidRPr="00D3147F">
        <w:rPr>
          <w:rFonts w:cs="Arial"/>
        </w:rPr>
        <w:t>protikluz</w:t>
      </w:r>
      <w:proofErr w:type="spellEnd"/>
      <w:r w:rsidRPr="00D3147F">
        <w:rPr>
          <w:rFonts w:cs="Arial"/>
        </w:rPr>
        <w:t xml:space="preserve">). Na místech, kde se chodí bosou nohou, což jsou především koupelny, projektant doporučuje použít dlažbu označenou alespoň písmenem A, ve sprše písmenem B. </w:t>
      </w:r>
    </w:p>
    <w:p w14:paraId="0B7745F5" w14:textId="77777777" w:rsidR="00D3147F" w:rsidRPr="00D3147F" w:rsidRDefault="00D3147F" w:rsidP="00D3147F">
      <w:pPr>
        <w:rPr>
          <w:rFonts w:cs="Arial"/>
        </w:rPr>
      </w:pPr>
    </w:p>
    <w:p w14:paraId="79C36DFD" w14:textId="77777777" w:rsidR="00D3147F" w:rsidRPr="00D3147F" w:rsidRDefault="00D3147F" w:rsidP="00D3147F">
      <w:pPr>
        <w:rPr>
          <w:rFonts w:cs="Arial"/>
          <w:i/>
        </w:rPr>
      </w:pPr>
      <w:r w:rsidRPr="00D3147F">
        <w:rPr>
          <w:rFonts w:cs="Arial"/>
          <w:i/>
        </w:rPr>
        <w:t>Keramické dlažby s hydroizolační funkcí (s tekutou hydroizolační folií / stěrkou).</w:t>
      </w:r>
    </w:p>
    <w:p w14:paraId="595F86A2" w14:textId="77777777" w:rsidR="00D3147F" w:rsidRPr="00D3147F" w:rsidRDefault="00D3147F" w:rsidP="00D3147F">
      <w:pPr>
        <w:rPr>
          <w:rFonts w:cs="Arial"/>
          <w:iCs/>
        </w:rPr>
      </w:pPr>
      <w:r w:rsidRPr="00D3147F">
        <w:rPr>
          <w:rFonts w:cs="Arial"/>
          <w:iCs/>
        </w:rPr>
        <w:t xml:space="preserve">Hydroizolační </w:t>
      </w:r>
      <w:proofErr w:type="gramStart"/>
      <w:r w:rsidRPr="00D3147F">
        <w:rPr>
          <w:rFonts w:cs="Arial"/>
          <w:iCs/>
        </w:rPr>
        <w:t>stěrka - tekutá</w:t>
      </w:r>
      <w:proofErr w:type="gramEnd"/>
      <w:r w:rsidRPr="00D3147F">
        <w:rPr>
          <w:rFonts w:cs="Arial"/>
          <w:iCs/>
        </w:rPr>
        <w:t xml:space="preserve"> folie.  Do spár stěna </w:t>
      </w:r>
      <w:proofErr w:type="gramStart"/>
      <w:r w:rsidRPr="00D3147F">
        <w:rPr>
          <w:rFonts w:cs="Arial"/>
          <w:iCs/>
        </w:rPr>
        <w:t>-  stěna</w:t>
      </w:r>
      <w:proofErr w:type="gramEnd"/>
      <w:r w:rsidRPr="00D3147F">
        <w:rPr>
          <w:rFonts w:cs="Arial"/>
          <w:iCs/>
        </w:rPr>
        <w:t xml:space="preserve">, stěna – podlaha, je vložena těsnící hydroizolační páska. Páska se vkládá přímo do stěrky. </w:t>
      </w:r>
    </w:p>
    <w:p w14:paraId="40BCDB47" w14:textId="77777777" w:rsidR="00D3147F" w:rsidRPr="00D3147F" w:rsidRDefault="00D3147F" w:rsidP="00D3147F">
      <w:pPr>
        <w:rPr>
          <w:rFonts w:cs="Arial"/>
        </w:rPr>
      </w:pPr>
    </w:p>
    <w:p w14:paraId="2835183F" w14:textId="77777777" w:rsidR="00D3147F" w:rsidRPr="00D3147F" w:rsidRDefault="00D3147F" w:rsidP="00D3147F">
      <w:pPr>
        <w:rPr>
          <w:rFonts w:cs="Arial"/>
          <w:u w:val="single"/>
        </w:rPr>
      </w:pPr>
      <w:r w:rsidRPr="00D3147F">
        <w:rPr>
          <w:rFonts w:cs="Arial"/>
          <w:u w:val="single"/>
        </w:rPr>
        <w:t>Keramická dlažba 1</w:t>
      </w:r>
    </w:p>
    <w:p w14:paraId="17F0007B" w14:textId="77777777" w:rsidR="00D3147F" w:rsidRPr="00D3147F" w:rsidRDefault="00D3147F" w:rsidP="00D3147F">
      <w:pPr>
        <w:rPr>
          <w:rFonts w:cs="Arial"/>
        </w:rPr>
      </w:pPr>
      <w:r w:rsidRPr="00D3147F">
        <w:rPr>
          <w:rFonts w:cs="Arial"/>
        </w:rPr>
        <w:t xml:space="preserve">Jedná se o dlažbu například do WC. Protiskluzová keramická dlažba 300 x 300 mm (slinutý střep bez povrchové glazury), položena je do voděodolného flexibilního tmelu. </w:t>
      </w:r>
    </w:p>
    <w:p w14:paraId="6D4F2F1F" w14:textId="77777777" w:rsidR="00D3147F" w:rsidRPr="00D3147F" w:rsidRDefault="00D3147F" w:rsidP="00D3147F">
      <w:pPr>
        <w:rPr>
          <w:rFonts w:cs="Arial"/>
        </w:rPr>
      </w:pPr>
      <w:r w:rsidRPr="00D3147F">
        <w:rPr>
          <w:rFonts w:cs="Arial"/>
        </w:rPr>
        <w:t>Typ dlažby:</w:t>
      </w:r>
      <w:r w:rsidRPr="00D3147F">
        <w:rPr>
          <w:rFonts w:cs="Arial"/>
        </w:rPr>
        <w:tab/>
        <w:t>Vysoce slinutá neglazovaná dlaždice, kvalita 1. jakostní třída.</w:t>
      </w:r>
    </w:p>
    <w:p w14:paraId="11CF9A32" w14:textId="77777777" w:rsidR="00D3147F" w:rsidRPr="00D3147F" w:rsidRDefault="00D3147F" w:rsidP="00D3147F">
      <w:pPr>
        <w:rPr>
          <w:rFonts w:cs="Arial"/>
        </w:rPr>
      </w:pPr>
      <w:r w:rsidRPr="00D3147F">
        <w:rPr>
          <w:rFonts w:cs="Arial"/>
        </w:rPr>
        <w:t>Rozměr:</w:t>
      </w:r>
      <w:r w:rsidRPr="00D3147F">
        <w:rPr>
          <w:rFonts w:cs="Arial"/>
        </w:rPr>
        <w:tab/>
      </w:r>
      <w:r w:rsidRPr="00D3147F">
        <w:rPr>
          <w:rFonts w:cs="Arial"/>
        </w:rPr>
        <w:tab/>
      </w:r>
      <w:r w:rsidRPr="00D3147F">
        <w:rPr>
          <w:rFonts w:cs="Arial"/>
        </w:rPr>
        <w:tab/>
        <w:t>300x300x9mm</w:t>
      </w:r>
    </w:p>
    <w:p w14:paraId="645B3339" w14:textId="77777777" w:rsidR="00D3147F" w:rsidRPr="00D3147F" w:rsidRDefault="00D3147F" w:rsidP="00D3147F">
      <w:pPr>
        <w:rPr>
          <w:rFonts w:cs="Arial"/>
        </w:rPr>
      </w:pPr>
      <w:r w:rsidRPr="00D3147F">
        <w:rPr>
          <w:rFonts w:cs="Arial"/>
        </w:rPr>
        <w:t>Povrch:</w:t>
      </w:r>
      <w:r w:rsidRPr="00D3147F">
        <w:rPr>
          <w:rFonts w:cs="Arial"/>
        </w:rPr>
        <w:tab/>
      </w:r>
      <w:r w:rsidRPr="00D3147F">
        <w:rPr>
          <w:rFonts w:cs="Arial"/>
        </w:rPr>
        <w:tab/>
      </w:r>
      <w:r w:rsidRPr="00D3147F">
        <w:rPr>
          <w:rFonts w:cs="Arial"/>
        </w:rPr>
        <w:tab/>
        <w:t>Matný hladký protiskluzný povrch (SB), μ ≥ 0,6 (za sucha i za mokra)</w:t>
      </w:r>
    </w:p>
    <w:p w14:paraId="19C9015A" w14:textId="1B62EC70" w:rsidR="00D3147F" w:rsidRPr="00D3147F" w:rsidRDefault="00D3147F" w:rsidP="00D3147F">
      <w:pPr>
        <w:rPr>
          <w:rFonts w:cs="Arial"/>
        </w:rPr>
      </w:pPr>
      <w:r w:rsidRPr="00D3147F">
        <w:rPr>
          <w:rFonts w:cs="Arial"/>
        </w:rPr>
        <w:t>Protiskluznost:</w:t>
      </w:r>
      <w:r w:rsidRPr="00D3147F">
        <w:rPr>
          <w:rFonts w:cs="Arial"/>
        </w:rPr>
        <w:tab/>
      </w:r>
      <w:r>
        <w:rPr>
          <w:rFonts w:cs="Arial"/>
        </w:rPr>
        <w:tab/>
      </w:r>
      <w:r w:rsidRPr="00D3147F">
        <w:rPr>
          <w:rFonts w:cs="Arial"/>
        </w:rPr>
        <w:t>DIN 51130/DIN 51097 R10 / A, ČSN 725191 μ ≥ 0,6 (za sucha i za mokra)</w:t>
      </w:r>
    </w:p>
    <w:p w14:paraId="4F45A5E6" w14:textId="77777777" w:rsidR="00D3147F" w:rsidRPr="00D3147F" w:rsidRDefault="00D3147F" w:rsidP="00D3147F">
      <w:pPr>
        <w:rPr>
          <w:rFonts w:cs="Arial"/>
        </w:rPr>
      </w:pPr>
      <w:r w:rsidRPr="00D3147F">
        <w:rPr>
          <w:rFonts w:cs="Arial"/>
        </w:rPr>
        <w:t>Nasákavost:</w:t>
      </w:r>
      <w:r w:rsidRPr="00D3147F">
        <w:rPr>
          <w:rFonts w:cs="Arial"/>
        </w:rPr>
        <w:tab/>
      </w:r>
      <w:r w:rsidRPr="00D3147F">
        <w:rPr>
          <w:rFonts w:cs="Arial"/>
        </w:rPr>
        <w:tab/>
      </w:r>
      <w:r w:rsidRPr="00D3147F">
        <w:rPr>
          <w:rFonts w:cs="Arial"/>
        </w:rPr>
        <w:tab/>
        <w:t xml:space="preserve">Do </w:t>
      </w:r>
      <w:proofErr w:type="gramStart"/>
      <w:r w:rsidRPr="00D3147F">
        <w:rPr>
          <w:rFonts w:cs="Arial"/>
        </w:rPr>
        <w:t>0,5%</w:t>
      </w:r>
      <w:proofErr w:type="gramEnd"/>
      <w:r w:rsidRPr="00D3147F">
        <w:rPr>
          <w:rFonts w:cs="Arial"/>
        </w:rPr>
        <w:t xml:space="preserve"> </w:t>
      </w:r>
      <w:proofErr w:type="spellStart"/>
      <w:r w:rsidRPr="00D3147F">
        <w:rPr>
          <w:rFonts w:cs="Arial"/>
        </w:rPr>
        <w:t>sk.Bla</w:t>
      </w:r>
      <w:proofErr w:type="spellEnd"/>
      <w:r w:rsidRPr="00D3147F">
        <w:rPr>
          <w:rFonts w:cs="Arial"/>
        </w:rPr>
        <w:t xml:space="preserve"> (dle ČSN EN ISO10545-3)</w:t>
      </w:r>
    </w:p>
    <w:p w14:paraId="3DFA37FB" w14:textId="77777777" w:rsidR="00D3147F" w:rsidRPr="00D3147F" w:rsidRDefault="00D3147F" w:rsidP="00D3147F">
      <w:pPr>
        <w:rPr>
          <w:rFonts w:cs="Arial"/>
        </w:rPr>
      </w:pPr>
      <w:r w:rsidRPr="00D3147F">
        <w:rPr>
          <w:rFonts w:cs="Arial"/>
        </w:rPr>
        <w:t>Mrazuvzdornost:</w:t>
      </w:r>
      <w:r w:rsidRPr="00D3147F">
        <w:rPr>
          <w:rFonts w:cs="Arial"/>
        </w:rPr>
        <w:tab/>
      </w:r>
      <w:r w:rsidRPr="00D3147F">
        <w:rPr>
          <w:rFonts w:cs="Arial"/>
        </w:rPr>
        <w:tab/>
        <w:t>ano (ČSN EN ISO 10545-12)</w:t>
      </w:r>
    </w:p>
    <w:p w14:paraId="43426057" w14:textId="77777777" w:rsidR="00D3147F" w:rsidRPr="00D3147F" w:rsidRDefault="00D3147F" w:rsidP="00D3147F">
      <w:pPr>
        <w:rPr>
          <w:rFonts w:cs="Arial"/>
        </w:rPr>
      </w:pPr>
      <w:r w:rsidRPr="00D3147F">
        <w:rPr>
          <w:rFonts w:cs="Arial"/>
        </w:rPr>
        <w:t>Pevnost:</w:t>
      </w:r>
      <w:r w:rsidRPr="00D3147F">
        <w:rPr>
          <w:rFonts w:cs="Arial"/>
        </w:rPr>
        <w:tab/>
      </w:r>
      <w:r w:rsidRPr="00D3147F">
        <w:rPr>
          <w:rFonts w:cs="Arial"/>
        </w:rPr>
        <w:tab/>
      </w:r>
      <w:r w:rsidRPr="00D3147F">
        <w:rPr>
          <w:rFonts w:cs="Arial"/>
        </w:rPr>
        <w:tab/>
        <w:t xml:space="preserve">do </w:t>
      </w:r>
      <w:proofErr w:type="gramStart"/>
      <w:r w:rsidRPr="00D3147F">
        <w:rPr>
          <w:rFonts w:cs="Arial"/>
        </w:rPr>
        <w:t>2000N</w:t>
      </w:r>
      <w:proofErr w:type="gramEnd"/>
      <w:r w:rsidRPr="00D3147F">
        <w:rPr>
          <w:rFonts w:cs="Arial"/>
        </w:rPr>
        <w:t xml:space="preserve"> (ČSN EN ISO 10545-4)</w:t>
      </w:r>
    </w:p>
    <w:p w14:paraId="6476C05F" w14:textId="77777777" w:rsidR="00D3147F" w:rsidRPr="00D3147F" w:rsidRDefault="00D3147F" w:rsidP="00D3147F">
      <w:pPr>
        <w:rPr>
          <w:rFonts w:cs="Arial"/>
        </w:rPr>
      </w:pPr>
      <w:r w:rsidRPr="00D3147F">
        <w:rPr>
          <w:rFonts w:cs="Arial"/>
        </w:rPr>
        <w:t>Obrusnost:</w:t>
      </w:r>
      <w:r w:rsidRPr="00D3147F">
        <w:rPr>
          <w:rFonts w:cs="Arial"/>
        </w:rPr>
        <w:tab/>
      </w:r>
      <w:r w:rsidRPr="00D3147F">
        <w:rPr>
          <w:rFonts w:cs="Arial"/>
        </w:rPr>
        <w:tab/>
      </w:r>
      <w:r w:rsidRPr="00D3147F">
        <w:rPr>
          <w:rFonts w:cs="Arial"/>
        </w:rPr>
        <w:tab/>
        <w:t>130mm</w:t>
      </w:r>
      <w:r w:rsidRPr="00D3147F">
        <w:rPr>
          <w:rFonts w:cs="Arial"/>
          <w:vertAlign w:val="superscript"/>
        </w:rPr>
        <w:t>3</w:t>
      </w:r>
      <w:r w:rsidRPr="00D3147F">
        <w:rPr>
          <w:rFonts w:cs="Arial"/>
        </w:rPr>
        <w:t xml:space="preserve"> (&lt;175mm</w:t>
      </w:r>
      <w:r w:rsidRPr="00D3147F">
        <w:rPr>
          <w:rFonts w:cs="Arial"/>
          <w:vertAlign w:val="superscript"/>
        </w:rPr>
        <w:t>3</w:t>
      </w:r>
      <w:r w:rsidRPr="00D3147F">
        <w:rPr>
          <w:rFonts w:cs="Arial"/>
        </w:rPr>
        <w:t>) ((ČSN EN ISO 10545-6)</w:t>
      </w:r>
    </w:p>
    <w:p w14:paraId="3ABEE364" w14:textId="77777777" w:rsidR="00D3147F" w:rsidRPr="00D3147F" w:rsidRDefault="00D3147F" w:rsidP="00D3147F">
      <w:pPr>
        <w:rPr>
          <w:rFonts w:cs="Arial"/>
        </w:rPr>
      </w:pPr>
      <w:r w:rsidRPr="00D3147F">
        <w:rPr>
          <w:rFonts w:cs="Arial"/>
        </w:rPr>
        <w:t xml:space="preserve">Odolnost proti skvrnám: </w:t>
      </w:r>
      <w:r w:rsidRPr="00D3147F">
        <w:rPr>
          <w:rFonts w:cs="Arial"/>
        </w:rPr>
        <w:tab/>
        <w:t>min. tř.3 - skvrny lze odstranit silným čistícím prostředkem (ČSN EN ISO 10545-14)</w:t>
      </w:r>
    </w:p>
    <w:p w14:paraId="482635DD" w14:textId="77777777" w:rsidR="00D3147F" w:rsidRPr="00D3147F" w:rsidRDefault="00D3147F" w:rsidP="00D3147F">
      <w:pPr>
        <w:rPr>
          <w:rFonts w:cs="Arial"/>
        </w:rPr>
      </w:pPr>
      <w:r w:rsidRPr="00D3147F">
        <w:rPr>
          <w:rFonts w:cs="Arial"/>
        </w:rPr>
        <w:t>Odolnost proti chemikáliím:</w:t>
      </w:r>
      <w:r w:rsidRPr="00D3147F">
        <w:rPr>
          <w:rFonts w:cs="Arial"/>
        </w:rPr>
        <w:tab/>
        <w:t>odolnost ULA – žádné viditelné změny (ČSN EN ISO 10545-13)</w:t>
      </w:r>
    </w:p>
    <w:p w14:paraId="7CED4483" w14:textId="77777777" w:rsidR="00D3147F" w:rsidRPr="00D3147F" w:rsidRDefault="00D3147F" w:rsidP="00D3147F">
      <w:pPr>
        <w:rPr>
          <w:rFonts w:cs="Arial"/>
        </w:rPr>
      </w:pPr>
      <w:r w:rsidRPr="00D3147F">
        <w:rPr>
          <w:rFonts w:cs="Arial"/>
        </w:rPr>
        <w:t>Hygienické vlastnosti:</w:t>
      </w:r>
      <w:r w:rsidRPr="00D3147F">
        <w:rPr>
          <w:rFonts w:cs="Arial"/>
        </w:rPr>
        <w:tab/>
      </w:r>
      <w:r w:rsidRPr="00D3147F">
        <w:rPr>
          <w:rFonts w:cs="Arial"/>
        </w:rPr>
        <w:tab/>
        <w:t>nezávadné (dle 307/2002Sb a 13/2002Sb.)</w:t>
      </w:r>
    </w:p>
    <w:p w14:paraId="356A3EA4" w14:textId="77777777" w:rsidR="00D3147F" w:rsidRDefault="00D3147F" w:rsidP="00D3147F">
      <w:pPr>
        <w:rPr>
          <w:rFonts w:cs="Arial"/>
        </w:rPr>
      </w:pPr>
      <w:r w:rsidRPr="00D3147F">
        <w:rPr>
          <w:rFonts w:cs="Arial"/>
        </w:rPr>
        <w:t>Podlahové topení:</w:t>
      </w:r>
      <w:r w:rsidRPr="00D3147F">
        <w:rPr>
          <w:rFonts w:cs="Arial"/>
        </w:rPr>
        <w:tab/>
      </w:r>
      <w:r w:rsidRPr="00D3147F">
        <w:rPr>
          <w:rFonts w:cs="Arial"/>
        </w:rPr>
        <w:tab/>
        <w:t>vhodné</w:t>
      </w:r>
    </w:p>
    <w:p w14:paraId="7E289618" w14:textId="21DFB718" w:rsidR="00463B23" w:rsidRDefault="00463B23" w:rsidP="00D3147F">
      <w:pPr>
        <w:rPr>
          <w:rFonts w:cs="Arial"/>
        </w:rPr>
      </w:pPr>
      <w:r>
        <w:rPr>
          <w:rFonts w:cs="Arial"/>
        </w:rPr>
        <w:t xml:space="preserve">Barevnost: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šedá dlažba v kombinaci s bílo-barevným obkladem – viz foto níže</w:t>
      </w:r>
      <w:r w:rsidR="00AB3666">
        <w:rPr>
          <w:rFonts w:cs="Arial"/>
        </w:rPr>
        <w:t xml:space="preserve"> (oddíl obklady).</w:t>
      </w:r>
    </w:p>
    <w:p w14:paraId="4AA9A640" w14:textId="5CDAEA64" w:rsidR="00AB3666" w:rsidRPr="00463B23" w:rsidRDefault="00AB3666" w:rsidP="00AB3666">
      <w:pPr>
        <w:rPr>
          <w:rFonts w:cs="Arial"/>
          <w:bCs/>
        </w:rPr>
      </w:pPr>
      <w:r>
        <w:rPr>
          <w:rFonts w:cs="Arial"/>
          <w:bCs/>
        </w:rPr>
        <w:t>V ceně generálního dodavatele stavby bude barevn</w:t>
      </w:r>
      <w:r w:rsidR="00FB4573">
        <w:rPr>
          <w:rFonts w:cs="Arial"/>
          <w:bCs/>
        </w:rPr>
        <w:t>á keramická dlažba.</w:t>
      </w:r>
    </w:p>
    <w:p w14:paraId="180B195C" w14:textId="77777777" w:rsidR="00AB3666" w:rsidRDefault="00AB3666" w:rsidP="00D3147F">
      <w:pPr>
        <w:rPr>
          <w:rFonts w:cs="Arial"/>
        </w:rPr>
      </w:pPr>
    </w:p>
    <w:p w14:paraId="20E4CF92" w14:textId="77777777" w:rsidR="00695B2B" w:rsidRDefault="00695B2B" w:rsidP="00D3147F">
      <w:pPr>
        <w:rPr>
          <w:rFonts w:cs="Arial"/>
        </w:rPr>
      </w:pPr>
    </w:p>
    <w:p w14:paraId="2625B7CA" w14:textId="77777777" w:rsidR="00D3147F" w:rsidRDefault="00D3147F" w:rsidP="00D3147F">
      <w:pPr>
        <w:rPr>
          <w:rFonts w:cs="Arial"/>
          <w:u w:val="single"/>
        </w:rPr>
      </w:pPr>
      <w:r w:rsidRPr="00D3147F">
        <w:rPr>
          <w:rFonts w:cs="Arial"/>
          <w:u w:val="single"/>
        </w:rPr>
        <w:t>Keramická dlažba 2</w:t>
      </w:r>
    </w:p>
    <w:p w14:paraId="7171BC6E" w14:textId="63C5F41F" w:rsidR="00D3147F" w:rsidRDefault="00604436" w:rsidP="00D3147F">
      <w:pPr>
        <w:rPr>
          <w:rFonts w:cs="Arial"/>
        </w:rPr>
      </w:pPr>
      <w:r w:rsidRPr="00604436">
        <w:rPr>
          <w:rFonts w:cs="Arial"/>
        </w:rPr>
        <w:t>Doplnění keramické dlažby na chodbách (</w:t>
      </w:r>
      <w:proofErr w:type="spellStart"/>
      <w:r w:rsidRPr="00604436">
        <w:rPr>
          <w:rFonts w:cs="Arial"/>
        </w:rPr>
        <w:t>č.m</w:t>
      </w:r>
      <w:proofErr w:type="spellEnd"/>
      <w:r w:rsidRPr="00604436">
        <w:rPr>
          <w:rFonts w:cs="Arial"/>
        </w:rPr>
        <w:t>. 200, 300 a 400). Doplnění dlažby dle stávající, případně co nejvíce podobné stávající.</w:t>
      </w:r>
    </w:p>
    <w:p w14:paraId="46A53D02" w14:textId="77777777" w:rsidR="00604436" w:rsidRDefault="00604436" w:rsidP="00D3147F">
      <w:pPr>
        <w:rPr>
          <w:rFonts w:cs="Arial"/>
        </w:rPr>
      </w:pPr>
    </w:p>
    <w:p w14:paraId="0264E0A0" w14:textId="13A56398" w:rsidR="00604436" w:rsidRPr="00D3147F" w:rsidRDefault="00604436" w:rsidP="00604436">
      <w:pPr>
        <w:rPr>
          <w:rFonts w:cs="Arial"/>
          <w:i/>
          <w:iCs/>
        </w:rPr>
      </w:pPr>
      <w:r w:rsidRPr="00604436">
        <w:rPr>
          <w:rFonts w:cs="Arial"/>
          <w:i/>
          <w:iCs/>
        </w:rPr>
        <w:t>Vrchní skladba podlahy z</w:t>
      </w:r>
      <w:r w:rsidR="002656F1">
        <w:rPr>
          <w:rFonts w:cs="Arial"/>
          <w:i/>
          <w:iCs/>
        </w:rPr>
        <w:t xml:space="preserve"> keramické</w:t>
      </w:r>
      <w:r w:rsidRPr="00604436">
        <w:rPr>
          <w:rFonts w:cs="Arial"/>
          <w:i/>
          <w:iCs/>
        </w:rPr>
        <w:t> </w:t>
      </w:r>
      <w:r>
        <w:rPr>
          <w:rFonts w:cs="Arial"/>
          <w:i/>
          <w:iCs/>
        </w:rPr>
        <w:t>dlažby</w:t>
      </w:r>
      <w:r w:rsidRPr="00604436">
        <w:rPr>
          <w:rFonts w:cs="Arial"/>
          <w:i/>
          <w:iCs/>
        </w:rPr>
        <w:t>:</w:t>
      </w:r>
    </w:p>
    <w:p w14:paraId="730A116B" w14:textId="4DAF00A8" w:rsidR="00604436" w:rsidRDefault="00604436" w:rsidP="00604436">
      <w:pPr>
        <w:rPr>
          <w:rFonts w:cs="Arial"/>
        </w:rPr>
      </w:pPr>
      <w:r>
        <w:rPr>
          <w:rFonts w:cs="Arial"/>
        </w:rPr>
        <w:t>Keramická slinutá dlažba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644B3806" w14:textId="43BF2447" w:rsidR="00604436" w:rsidRDefault="00604436" w:rsidP="00604436">
      <w:pPr>
        <w:rPr>
          <w:rFonts w:cs="Arial"/>
        </w:rPr>
      </w:pPr>
      <w:r>
        <w:rPr>
          <w:rFonts w:cs="Arial"/>
        </w:rPr>
        <w:t xml:space="preserve">Lepidlo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34B11C37" w14:textId="77777777" w:rsidR="00604436" w:rsidRDefault="00604436" w:rsidP="00604436">
      <w:pPr>
        <w:rPr>
          <w:rFonts w:cs="Arial"/>
        </w:rPr>
      </w:pPr>
      <w:r>
        <w:rPr>
          <w:rFonts w:cs="Arial"/>
        </w:rPr>
        <w:t>Samonivelační stěrka (v rámci skladby podlah)</w:t>
      </w:r>
    </w:p>
    <w:p w14:paraId="09944240" w14:textId="77777777" w:rsidR="00604436" w:rsidRDefault="00604436" w:rsidP="00604436">
      <w:pPr>
        <w:rPr>
          <w:rFonts w:cs="Arial"/>
        </w:rPr>
      </w:pPr>
      <w:r>
        <w:rPr>
          <w:rFonts w:cs="Arial"/>
        </w:rPr>
        <w:t>Penetrace</w:t>
      </w:r>
    </w:p>
    <w:p w14:paraId="59A132E0" w14:textId="77777777" w:rsidR="00604436" w:rsidRDefault="00604436" w:rsidP="00D3147F">
      <w:pPr>
        <w:rPr>
          <w:rFonts w:cs="Arial"/>
        </w:rPr>
      </w:pPr>
    </w:p>
    <w:p w14:paraId="1BD12F48" w14:textId="77777777" w:rsidR="00C82943" w:rsidRDefault="00C82943" w:rsidP="00D3147F">
      <w:pPr>
        <w:rPr>
          <w:rFonts w:cs="Arial"/>
        </w:rPr>
      </w:pPr>
    </w:p>
    <w:p w14:paraId="47D434AA" w14:textId="77777777" w:rsidR="002011DC" w:rsidRDefault="002011DC" w:rsidP="00D3147F">
      <w:pPr>
        <w:rPr>
          <w:rFonts w:cs="Arial"/>
        </w:rPr>
      </w:pPr>
    </w:p>
    <w:p w14:paraId="268A66E5" w14:textId="77777777" w:rsidR="00D3147F" w:rsidRPr="00D3147F" w:rsidRDefault="00D3147F" w:rsidP="00D3147F">
      <w:pPr>
        <w:rPr>
          <w:rFonts w:cs="Arial"/>
          <w:u w:val="single"/>
        </w:rPr>
      </w:pPr>
      <w:bookmarkStart w:id="8" w:name="_Toc320603489"/>
      <w:bookmarkStart w:id="9" w:name="_Toc362600482"/>
      <w:r w:rsidRPr="00D3147F">
        <w:rPr>
          <w:rFonts w:cs="Arial"/>
          <w:u w:val="single"/>
        </w:rPr>
        <w:lastRenderedPageBreak/>
        <w:t>Ostatní</w:t>
      </w:r>
      <w:bookmarkEnd w:id="8"/>
      <w:bookmarkEnd w:id="9"/>
    </w:p>
    <w:p w14:paraId="269A1751" w14:textId="77777777" w:rsidR="00D3147F" w:rsidRDefault="00D3147F" w:rsidP="002656F1">
      <w:pPr>
        <w:jc w:val="both"/>
        <w:rPr>
          <w:rFonts w:cs="Arial"/>
        </w:rPr>
      </w:pPr>
      <w:r w:rsidRPr="00D3147F">
        <w:rPr>
          <w:rFonts w:cs="Arial"/>
        </w:rPr>
        <w:t>Na rozhraní různých materiálů podlah jsou pod dveřní křídla osazeny hliníkové eloxované přechodové lišty šířky cca 25 mm oblého tvaru nebo na přechodu s dlažbou nerez lišty.</w:t>
      </w:r>
    </w:p>
    <w:p w14:paraId="1BDBAD24" w14:textId="77777777" w:rsidR="00BB7B61" w:rsidRDefault="00BB7B61" w:rsidP="00D3147F">
      <w:pPr>
        <w:rPr>
          <w:rFonts w:cs="Arial"/>
        </w:rPr>
      </w:pPr>
    </w:p>
    <w:p w14:paraId="0A3EE973" w14:textId="77777777" w:rsidR="000879CE" w:rsidRDefault="000879CE" w:rsidP="00D3147F">
      <w:pPr>
        <w:rPr>
          <w:rFonts w:cs="Arial"/>
        </w:rPr>
      </w:pPr>
    </w:p>
    <w:p w14:paraId="61904B24" w14:textId="06AE1682" w:rsidR="00BB7B61" w:rsidRPr="00781B25" w:rsidRDefault="00BB7B61" w:rsidP="00BB7B61">
      <w:pPr>
        <w:rPr>
          <w:b/>
          <w:bCs/>
          <w:sz w:val="24"/>
          <w:szCs w:val="24"/>
          <w:u w:val="single"/>
        </w:rPr>
      </w:pPr>
      <w:r w:rsidRPr="00781B25">
        <w:rPr>
          <w:rFonts w:cs="Arial"/>
          <w:b/>
          <w:bCs/>
          <w:caps/>
          <w:sz w:val="24"/>
          <w:szCs w:val="24"/>
          <w:u w:val="single"/>
        </w:rPr>
        <w:t xml:space="preserve">SKLADBY </w:t>
      </w:r>
      <w:r>
        <w:rPr>
          <w:rFonts w:cs="Arial"/>
          <w:b/>
          <w:bCs/>
          <w:caps/>
          <w:sz w:val="24"/>
          <w:szCs w:val="24"/>
          <w:u w:val="single"/>
        </w:rPr>
        <w:t>PODHLEDŮ</w:t>
      </w:r>
      <w:r w:rsidR="00804533">
        <w:rPr>
          <w:rFonts w:cs="Arial"/>
          <w:b/>
          <w:bCs/>
          <w:caps/>
          <w:sz w:val="24"/>
          <w:szCs w:val="24"/>
          <w:u w:val="single"/>
        </w:rPr>
        <w:t xml:space="preserve"> A STĚN</w:t>
      </w:r>
      <w:r w:rsidR="00695B2B">
        <w:rPr>
          <w:rFonts w:cs="Arial"/>
          <w:b/>
          <w:bCs/>
          <w:caps/>
          <w:sz w:val="24"/>
          <w:szCs w:val="24"/>
          <w:u w:val="single"/>
        </w:rPr>
        <w:t xml:space="preserve"> vč akustických</w:t>
      </w:r>
    </w:p>
    <w:p w14:paraId="779F8136" w14:textId="77777777" w:rsidR="00BB7B61" w:rsidRPr="00C52642" w:rsidRDefault="00BB7B61" w:rsidP="00BB7B61"/>
    <w:p w14:paraId="3D2CEC5A" w14:textId="4781AEB9" w:rsidR="00BB7B61" w:rsidRDefault="00BB7B61" w:rsidP="00BB7B61">
      <w:pPr>
        <w:rPr>
          <w:rFonts w:cs="Arial"/>
          <w:b/>
          <w:u w:val="single"/>
        </w:rPr>
      </w:pPr>
      <w:r>
        <w:rPr>
          <w:rFonts w:cs="Arial"/>
          <w:b/>
        </w:rPr>
        <w:t>PP1 (podhled)</w:t>
      </w:r>
    </w:p>
    <w:p w14:paraId="7F741CB9" w14:textId="744BD165" w:rsidR="00BB7B61" w:rsidRDefault="00BB7B61" w:rsidP="00BB7B61">
      <w:pPr>
        <w:rPr>
          <w:rFonts w:cs="Arial"/>
        </w:rPr>
      </w:pPr>
      <w:r>
        <w:rPr>
          <w:rFonts w:cs="Arial"/>
        </w:rPr>
        <w:t>S</w:t>
      </w:r>
      <w:r w:rsidRPr="00BB7B61">
        <w:rPr>
          <w:rFonts w:cs="Arial"/>
        </w:rPr>
        <w:t xml:space="preserve">nížení stropu SDK podhledem z desek </w:t>
      </w:r>
      <w:proofErr w:type="spellStart"/>
      <w:r w:rsidRPr="00BB7B61">
        <w:rPr>
          <w:rFonts w:cs="Arial"/>
        </w:rPr>
        <w:t>tl</w:t>
      </w:r>
      <w:proofErr w:type="spellEnd"/>
      <w:r w:rsidRPr="00BB7B61">
        <w:rPr>
          <w:rFonts w:cs="Arial"/>
        </w:rPr>
        <w:t xml:space="preserve">. 12,5 mm – SDK podhled desky 1xA 12,5 bez izolace dvouvrstvá spodní </w:t>
      </w:r>
      <w:proofErr w:type="spellStart"/>
      <w:r w:rsidRPr="00BB7B61">
        <w:rPr>
          <w:rFonts w:cs="Arial"/>
        </w:rPr>
        <w:t>kce</w:t>
      </w:r>
      <w:proofErr w:type="spellEnd"/>
      <w:r w:rsidRPr="00BB7B61">
        <w:rPr>
          <w:rFonts w:cs="Arial"/>
        </w:rPr>
        <w:t xml:space="preserve"> profil CD+UD</w:t>
      </w:r>
    </w:p>
    <w:p w14:paraId="08266D18" w14:textId="77777777" w:rsidR="00092EBA" w:rsidRDefault="00092EBA" w:rsidP="00BB7B61">
      <w:pPr>
        <w:rPr>
          <w:rFonts w:cs="Arial"/>
        </w:rPr>
      </w:pPr>
    </w:p>
    <w:p w14:paraId="0367A795" w14:textId="37A4229C" w:rsidR="00092EBA" w:rsidRDefault="00092EBA" w:rsidP="00092EBA">
      <w:pPr>
        <w:rPr>
          <w:rFonts w:cs="Arial"/>
          <w:b/>
          <w:u w:val="single"/>
        </w:rPr>
      </w:pPr>
      <w:r>
        <w:rPr>
          <w:rFonts w:cs="Arial"/>
          <w:b/>
        </w:rPr>
        <w:t>PP2 (podhled)</w:t>
      </w:r>
    </w:p>
    <w:p w14:paraId="3A94B8C0" w14:textId="7BD9FE4D" w:rsidR="00092EBA" w:rsidRDefault="00092EBA" w:rsidP="00092EBA">
      <w:pPr>
        <w:rPr>
          <w:rFonts w:cs="Arial"/>
        </w:rPr>
      </w:pPr>
      <w:r>
        <w:rPr>
          <w:rFonts w:cs="Arial"/>
        </w:rPr>
        <w:t>S</w:t>
      </w:r>
      <w:r w:rsidRPr="00BB7B61">
        <w:rPr>
          <w:rFonts w:cs="Arial"/>
        </w:rPr>
        <w:t xml:space="preserve">nížení stropu SDK podhledem z desek </w:t>
      </w:r>
      <w:proofErr w:type="spellStart"/>
      <w:r w:rsidRPr="00BB7B61">
        <w:rPr>
          <w:rFonts w:cs="Arial"/>
        </w:rPr>
        <w:t>tl</w:t>
      </w:r>
      <w:proofErr w:type="spellEnd"/>
      <w:r w:rsidRPr="00BB7B61">
        <w:rPr>
          <w:rFonts w:cs="Arial"/>
        </w:rPr>
        <w:t xml:space="preserve">. 12,5 mm – </w:t>
      </w:r>
      <w:r w:rsidRPr="00092EBA">
        <w:rPr>
          <w:rFonts w:cs="Arial"/>
        </w:rPr>
        <w:t xml:space="preserve">SDK podhled deska 1xH2 12,5 bez izolace dvouvrstvá spodní </w:t>
      </w:r>
      <w:proofErr w:type="spellStart"/>
      <w:r w:rsidRPr="00092EBA">
        <w:rPr>
          <w:rFonts w:cs="Arial"/>
        </w:rPr>
        <w:t>kce</w:t>
      </w:r>
      <w:proofErr w:type="spellEnd"/>
      <w:r w:rsidRPr="00092EBA">
        <w:rPr>
          <w:rFonts w:cs="Arial"/>
        </w:rPr>
        <w:t xml:space="preserve"> profil CD+UD</w:t>
      </w:r>
    </w:p>
    <w:p w14:paraId="2E7F2559" w14:textId="77777777" w:rsidR="008A2625" w:rsidRDefault="008A2625" w:rsidP="00092EBA">
      <w:pPr>
        <w:rPr>
          <w:rFonts w:cs="Arial"/>
        </w:rPr>
      </w:pPr>
    </w:p>
    <w:p w14:paraId="6D149104" w14:textId="461A8A4B" w:rsidR="008A2625" w:rsidRDefault="008A2625" w:rsidP="008A2625">
      <w:pPr>
        <w:rPr>
          <w:rFonts w:cs="Arial"/>
          <w:b/>
        </w:rPr>
      </w:pPr>
      <w:r>
        <w:rPr>
          <w:rFonts w:cs="Arial"/>
          <w:b/>
        </w:rPr>
        <w:t>PP3 (podhled</w:t>
      </w:r>
      <w:r w:rsidR="00804533">
        <w:rPr>
          <w:rFonts w:cs="Arial"/>
          <w:b/>
        </w:rPr>
        <w:t xml:space="preserve"> + stěny</w:t>
      </w:r>
      <w:r>
        <w:rPr>
          <w:rFonts w:cs="Arial"/>
          <w:b/>
        </w:rPr>
        <w:t>)</w:t>
      </w:r>
      <w:r w:rsidR="00695B2B">
        <w:rPr>
          <w:rFonts w:cs="Arial"/>
          <w:b/>
        </w:rPr>
        <w:t xml:space="preserve"> - Akustik</w:t>
      </w:r>
      <w:r w:rsidR="0002747F">
        <w:rPr>
          <w:rFonts w:cs="Arial"/>
          <w:b/>
        </w:rPr>
        <w:t>a</w:t>
      </w:r>
    </w:p>
    <w:p w14:paraId="603D58D2" w14:textId="2BEF55E5" w:rsidR="00513FAC" w:rsidRDefault="009940EC" w:rsidP="008A2625">
      <w:pPr>
        <w:rPr>
          <w:rFonts w:cs="Arial"/>
          <w:b/>
        </w:rPr>
      </w:pPr>
      <w:bookmarkStart w:id="10" w:name="_Hlk169770661"/>
      <w:r>
        <w:rPr>
          <w:rFonts w:cs="Arial"/>
          <w:b/>
        </w:rPr>
        <w:t xml:space="preserve">Učebna </w:t>
      </w:r>
      <w:proofErr w:type="spellStart"/>
      <w:r>
        <w:rPr>
          <w:rFonts w:cs="Arial"/>
          <w:b/>
        </w:rPr>
        <w:t>č.m</w:t>
      </w:r>
      <w:proofErr w:type="spellEnd"/>
      <w:r>
        <w:rPr>
          <w:rFonts w:cs="Arial"/>
          <w:b/>
        </w:rPr>
        <w:t>. 115</w:t>
      </w:r>
    </w:p>
    <w:p w14:paraId="1457C1F2" w14:textId="5C207039" w:rsidR="009940EC" w:rsidRDefault="009940EC" w:rsidP="002656F1">
      <w:pPr>
        <w:jc w:val="both"/>
        <w:rPr>
          <w:rFonts w:cs="Arial"/>
          <w:bCs/>
        </w:rPr>
      </w:pPr>
      <w:r>
        <w:rPr>
          <w:rFonts w:cs="Arial"/>
          <w:bCs/>
        </w:rPr>
        <w:t xml:space="preserve">Na celou plochu se musí osadit podhled z perforovaných sádrokartonových desek s čtvercovým děrováním se svěšením 200 mm (od plného odrazivého prvku skladby stropní konstrukce) s vloženou minerální izolací </w:t>
      </w:r>
      <w:proofErr w:type="spellStart"/>
      <w:r>
        <w:rPr>
          <w:rFonts w:cs="Arial"/>
          <w:bCs/>
        </w:rPr>
        <w:t>tl</w:t>
      </w:r>
      <w:proofErr w:type="spellEnd"/>
      <w:r>
        <w:rPr>
          <w:rFonts w:cs="Arial"/>
          <w:bCs/>
        </w:rPr>
        <w:t>. 50 mm (referenční výrobk</w:t>
      </w:r>
      <w:r w:rsidR="00804533">
        <w:rPr>
          <w:rFonts w:cs="Arial"/>
          <w:bCs/>
        </w:rPr>
        <w:t>y</w:t>
      </w:r>
      <w:r>
        <w:rPr>
          <w:rFonts w:cs="Arial"/>
          <w:bCs/>
        </w:rPr>
        <w:t xml:space="preserve"> </w:t>
      </w:r>
      <w:proofErr w:type="spellStart"/>
      <w:r>
        <w:rPr>
          <w:rFonts w:cs="Arial"/>
          <w:bCs/>
        </w:rPr>
        <w:t>Rigiton</w:t>
      </w:r>
      <w:proofErr w:type="spellEnd"/>
      <w:r>
        <w:rPr>
          <w:rFonts w:cs="Arial"/>
          <w:bCs/>
        </w:rPr>
        <w:t xml:space="preserve"> RL </w:t>
      </w:r>
      <w:proofErr w:type="gramStart"/>
      <w:r>
        <w:rPr>
          <w:rFonts w:cs="Arial"/>
          <w:bCs/>
        </w:rPr>
        <w:t>12-25Q</w:t>
      </w:r>
      <w:proofErr w:type="gramEnd"/>
      <w:r w:rsidR="00804533">
        <w:rPr>
          <w:rFonts w:cs="Arial"/>
          <w:bCs/>
        </w:rPr>
        <w:t xml:space="preserve">, </w:t>
      </w:r>
      <w:proofErr w:type="spellStart"/>
      <w:r w:rsidR="00804533">
        <w:rPr>
          <w:rFonts w:cs="Arial"/>
          <w:bCs/>
        </w:rPr>
        <w:t>Akustic</w:t>
      </w:r>
      <w:proofErr w:type="spellEnd"/>
      <w:r w:rsidR="00804533">
        <w:rPr>
          <w:rFonts w:cs="Arial"/>
          <w:bCs/>
        </w:rPr>
        <w:t xml:space="preserve"> SSP2 nebo MULTIPLAT 35).</w:t>
      </w:r>
    </w:p>
    <w:p w14:paraId="2EB893C2" w14:textId="77777777" w:rsidR="00804533" w:rsidRDefault="00804533" w:rsidP="002656F1">
      <w:pPr>
        <w:jc w:val="both"/>
        <w:rPr>
          <w:rFonts w:cs="Arial"/>
          <w:bCs/>
        </w:rPr>
      </w:pPr>
    </w:p>
    <w:p w14:paraId="536C34FC" w14:textId="4F2DD9CE" w:rsidR="00804533" w:rsidRPr="009940EC" w:rsidRDefault="00804533" w:rsidP="002656F1">
      <w:pPr>
        <w:jc w:val="both"/>
        <w:rPr>
          <w:rFonts w:cs="Arial"/>
          <w:bCs/>
        </w:rPr>
      </w:pPr>
      <w:bookmarkStart w:id="11" w:name="_Hlk169770570"/>
      <w:r>
        <w:rPr>
          <w:rFonts w:cs="Arial"/>
          <w:bCs/>
        </w:rPr>
        <w:t xml:space="preserve">Na interiérovou stěnu naproti oknům se umístí obklad z perforovaných sádrokartonových desek v odsazení 60 mm s vloženou minerální izolací </w:t>
      </w:r>
      <w:proofErr w:type="spellStart"/>
      <w:r>
        <w:rPr>
          <w:rFonts w:cs="Arial"/>
          <w:bCs/>
        </w:rPr>
        <w:t>tl</w:t>
      </w:r>
      <w:proofErr w:type="spellEnd"/>
      <w:r>
        <w:rPr>
          <w:rFonts w:cs="Arial"/>
          <w:bCs/>
        </w:rPr>
        <w:t xml:space="preserve">. 50 mm (referenční výrobky </w:t>
      </w:r>
      <w:proofErr w:type="spellStart"/>
      <w:r>
        <w:rPr>
          <w:rFonts w:cs="Arial"/>
          <w:bCs/>
        </w:rPr>
        <w:t>Gyptone</w:t>
      </w:r>
      <w:proofErr w:type="spellEnd"/>
      <w:r>
        <w:rPr>
          <w:rFonts w:cs="Arial"/>
          <w:bCs/>
        </w:rPr>
        <w:t xml:space="preserve"> Big </w:t>
      </w:r>
      <w:proofErr w:type="spellStart"/>
      <w:r>
        <w:rPr>
          <w:rFonts w:cs="Arial"/>
          <w:bCs/>
        </w:rPr>
        <w:t>Quattro</w:t>
      </w:r>
      <w:proofErr w:type="spellEnd"/>
      <w:r>
        <w:rPr>
          <w:rFonts w:cs="Arial"/>
          <w:bCs/>
        </w:rPr>
        <w:t xml:space="preserve"> 46, </w:t>
      </w:r>
      <w:proofErr w:type="spellStart"/>
      <w:r>
        <w:rPr>
          <w:rFonts w:cs="Arial"/>
          <w:bCs/>
        </w:rPr>
        <w:t>Isover</w:t>
      </w:r>
      <w:proofErr w:type="spellEnd"/>
      <w:r>
        <w:rPr>
          <w:rFonts w:cs="Arial"/>
          <w:bCs/>
        </w:rPr>
        <w:t xml:space="preserve"> Piano) výšky 1,2 m od výšky cca 1,5 m nad podlahou o ploše cca 6 m2.</w:t>
      </w:r>
    </w:p>
    <w:bookmarkEnd w:id="11"/>
    <w:p w14:paraId="119BF89A" w14:textId="77777777" w:rsidR="00513FAC" w:rsidRDefault="00513FAC" w:rsidP="002656F1">
      <w:pPr>
        <w:jc w:val="both"/>
        <w:rPr>
          <w:rFonts w:cs="Arial"/>
          <w:b/>
        </w:rPr>
      </w:pPr>
    </w:p>
    <w:p w14:paraId="2C4219E1" w14:textId="22309B55" w:rsidR="00804533" w:rsidRPr="009940EC" w:rsidRDefault="00804533" w:rsidP="002656F1">
      <w:pPr>
        <w:jc w:val="both"/>
        <w:rPr>
          <w:rFonts w:cs="Arial"/>
          <w:bCs/>
        </w:rPr>
      </w:pPr>
      <w:r>
        <w:rPr>
          <w:rFonts w:cs="Arial"/>
          <w:bCs/>
        </w:rPr>
        <w:t xml:space="preserve">Na exteriérovou stěnu naproti tabuli se umístí obklad z perforovaných sádrokartonových desek bez minerální izolace (referenční výrobky </w:t>
      </w:r>
      <w:proofErr w:type="spellStart"/>
      <w:r>
        <w:rPr>
          <w:rFonts w:cs="Arial"/>
          <w:bCs/>
        </w:rPr>
        <w:t>Gyptone</w:t>
      </w:r>
      <w:proofErr w:type="spellEnd"/>
      <w:r>
        <w:rPr>
          <w:rFonts w:cs="Arial"/>
          <w:bCs/>
        </w:rPr>
        <w:t xml:space="preserve"> Big </w:t>
      </w:r>
      <w:proofErr w:type="spellStart"/>
      <w:r>
        <w:rPr>
          <w:rFonts w:cs="Arial"/>
          <w:bCs/>
        </w:rPr>
        <w:t>Quattro</w:t>
      </w:r>
      <w:proofErr w:type="spellEnd"/>
      <w:r>
        <w:rPr>
          <w:rFonts w:cs="Arial"/>
          <w:bCs/>
        </w:rPr>
        <w:t xml:space="preserve"> 46) výšky 1,2 m od výšky cca 1,5 m nad podlahou o ploše cca 8 m2.</w:t>
      </w:r>
    </w:p>
    <w:bookmarkEnd w:id="10"/>
    <w:p w14:paraId="2909D8D3" w14:textId="77777777" w:rsidR="00804533" w:rsidRDefault="00804533" w:rsidP="008A2625">
      <w:pPr>
        <w:rPr>
          <w:rFonts w:cs="Arial"/>
          <w:b/>
        </w:rPr>
      </w:pPr>
    </w:p>
    <w:p w14:paraId="4B7C6003" w14:textId="2877E15B" w:rsidR="00804533" w:rsidRDefault="00804533" w:rsidP="00804533">
      <w:pPr>
        <w:rPr>
          <w:rFonts w:cs="Arial"/>
          <w:b/>
        </w:rPr>
      </w:pPr>
      <w:r>
        <w:rPr>
          <w:rFonts w:cs="Arial"/>
          <w:b/>
        </w:rPr>
        <w:t xml:space="preserve">Učebna </w:t>
      </w:r>
      <w:proofErr w:type="spellStart"/>
      <w:r>
        <w:rPr>
          <w:rFonts w:cs="Arial"/>
          <w:b/>
        </w:rPr>
        <w:t>č.m</w:t>
      </w:r>
      <w:proofErr w:type="spellEnd"/>
      <w:r>
        <w:rPr>
          <w:rFonts w:cs="Arial"/>
          <w:b/>
        </w:rPr>
        <w:t>. 116 a 204</w:t>
      </w:r>
    </w:p>
    <w:p w14:paraId="7D7C2E33" w14:textId="65AEF80C" w:rsidR="00804533" w:rsidRDefault="00804533" w:rsidP="002656F1">
      <w:pPr>
        <w:jc w:val="both"/>
        <w:rPr>
          <w:rFonts w:cs="Arial"/>
          <w:bCs/>
        </w:rPr>
      </w:pPr>
      <w:r>
        <w:rPr>
          <w:rFonts w:cs="Arial"/>
          <w:bCs/>
        </w:rPr>
        <w:t>Na celou plochu</w:t>
      </w:r>
      <w:r w:rsidR="00200D6B">
        <w:rPr>
          <w:rFonts w:cs="Arial"/>
          <w:bCs/>
        </w:rPr>
        <w:t xml:space="preserve"> stropu</w:t>
      </w:r>
      <w:r>
        <w:rPr>
          <w:rFonts w:cs="Arial"/>
          <w:bCs/>
        </w:rPr>
        <w:t xml:space="preserve"> se musí osadit podhled z perforovaných sádrokartonových desek s čtvercovým děrováním se svěšením 200 mm (od plného odrazivého prvku skladby stropní konstrukce) s vloženou minerální izolací </w:t>
      </w:r>
      <w:proofErr w:type="spellStart"/>
      <w:r>
        <w:rPr>
          <w:rFonts w:cs="Arial"/>
          <w:bCs/>
        </w:rPr>
        <w:t>tl</w:t>
      </w:r>
      <w:proofErr w:type="spellEnd"/>
      <w:r>
        <w:rPr>
          <w:rFonts w:cs="Arial"/>
          <w:bCs/>
        </w:rPr>
        <w:t xml:space="preserve">. 50 mm (referenční výrobky </w:t>
      </w:r>
      <w:proofErr w:type="spellStart"/>
      <w:r>
        <w:rPr>
          <w:rFonts w:cs="Arial"/>
          <w:bCs/>
        </w:rPr>
        <w:t>Rigiton</w:t>
      </w:r>
      <w:proofErr w:type="spellEnd"/>
      <w:r>
        <w:rPr>
          <w:rFonts w:cs="Arial"/>
          <w:bCs/>
        </w:rPr>
        <w:t xml:space="preserve"> RL </w:t>
      </w:r>
      <w:proofErr w:type="gramStart"/>
      <w:r>
        <w:rPr>
          <w:rFonts w:cs="Arial"/>
          <w:bCs/>
        </w:rPr>
        <w:t>12-25Q</w:t>
      </w:r>
      <w:proofErr w:type="gramEnd"/>
      <w:r>
        <w:rPr>
          <w:rFonts w:cs="Arial"/>
          <w:bCs/>
        </w:rPr>
        <w:t xml:space="preserve">, </w:t>
      </w:r>
      <w:proofErr w:type="spellStart"/>
      <w:r>
        <w:rPr>
          <w:rFonts w:cs="Arial"/>
          <w:bCs/>
        </w:rPr>
        <w:t>Akustic</w:t>
      </w:r>
      <w:proofErr w:type="spellEnd"/>
      <w:r>
        <w:rPr>
          <w:rFonts w:cs="Arial"/>
          <w:bCs/>
        </w:rPr>
        <w:t xml:space="preserve"> SSP2 nebo MULTIPLAT 35).</w:t>
      </w:r>
    </w:p>
    <w:p w14:paraId="200555F0" w14:textId="77777777" w:rsidR="00804533" w:rsidRDefault="00804533" w:rsidP="002656F1">
      <w:pPr>
        <w:jc w:val="both"/>
        <w:rPr>
          <w:rFonts w:cs="Arial"/>
          <w:bCs/>
        </w:rPr>
      </w:pPr>
    </w:p>
    <w:p w14:paraId="07BE91F6" w14:textId="5E53CD66" w:rsidR="00804533" w:rsidRPr="009940EC" w:rsidRDefault="00804533" w:rsidP="002656F1">
      <w:pPr>
        <w:jc w:val="both"/>
        <w:rPr>
          <w:rFonts w:cs="Arial"/>
          <w:bCs/>
        </w:rPr>
      </w:pPr>
      <w:r>
        <w:rPr>
          <w:rFonts w:cs="Arial"/>
          <w:bCs/>
        </w:rPr>
        <w:t xml:space="preserve">Na interiérovou stěnu naproti </w:t>
      </w:r>
      <w:r w:rsidR="00200D6B">
        <w:rPr>
          <w:rFonts w:cs="Arial"/>
          <w:bCs/>
        </w:rPr>
        <w:t>tabuli</w:t>
      </w:r>
      <w:r>
        <w:rPr>
          <w:rFonts w:cs="Arial"/>
          <w:bCs/>
        </w:rPr>
        <w:t xml:space="preserve"> se umístí obklad z perforovaných sádrokartonových desek v odsazení 60 mm s vloženou minerální izolací </w:t>
      </w:r>
      <w:proofErr w:type="spellStart"/>
      <w:r>
        <w:rPr>
          <w:rFonts w:cs="Arial"/>
          <w:bCs/>
        </w:rPr>
        <w:t>tl</w:t>
      </w:r>
      <w:proofErr w:type="spellEnd"/>
      <w:r>
        <w:rPr>
          <w:rFonts w:cs="Arial"/>
          <w:bCs/>
        </w:rPr>
        <w:t xml:space="preserve">. 50 mm (referenční výrobky </w:t>
      </w:r>
      <w:proofErr w:type="spellStart"/>
      <w:r>
        <w:rPr>
          <w:rFonts w:cs="Arial"/>
          <w:bCs/>
        </w:rPr>
        <w:t>Gyptone</w:t>
      </w:r>
      <w:proofErr w:type="spellEnd"/>
      <w:r>
        <w:rPr>
          <w:rFonts w:cs="Arial"/>
          <w:bCs/>
        </w:rPr>
        <w:t xml:space="preserve"> Big </w:t>
      </w:r>
      <w:proofErr w:type="spellStart"/>
      <w:r>
        <w:rPr>
          <w:rFonts w:cs="Arial"/>
          <w:bCs/>
        </w:rPr>
        <w:t>Quattro</w:t>
      </w:r>
      <w:proofErr w:type="spellEnd"/>
      <w:r>
        <w:rPr>
          <w:rFonts w:cs="Arial"/>
          <w:bCs/>
        </w:rPr>
        <w:t xml:space="preserve"> 46, </w:t>
      </w:r>
      <w:proofErr w:type="spellStart"/>
      <w:r>
        <w:rPr>
          <w:rFonts w:cs="Arial"/>
          <w:bCs/>
        </w:rPr>
        <w:t>Isover</w:t>
      </w:r>
      <w:proofErr w:type="spellEnd"/>
      <w:r>
        <w:rPr>
          <w:rFonts w:cs="Arial"/>
          <w:bCs/>
        </w:rPr>
        <w:t xml:space="preserve"> Piano) výšky 1,</w:t>
      </w:r>
      <w:r w:rsidR="00200D6B">
        <w:rPr>
          <w:rFonts w:cs="Arial"/>
          <w:bCs/>
        </w:rPr>
        <w:t>8</w:t>
      </w:r>
      <w:r>
        <w:rPr>
          <w:rFonts w:cs="Arial"/>
          <w:bCs/>
        </w:rPr>
        <w:t xml:space="preserve"> m od výšky cca 1,5 m nad podlahou o ploše cca </w:t>
      </w:r>
      <w:r w:rsidR="00200D6B">
        <w:rPr>
          <w:rFonts w:cs="Arial"/>
          <w:bCs/>
        </w:rPr>
        <w:t>11</w:t>
      </w:r>
      <w:r>
        <w:rPr>
          <w:rFonts w:cs="Arial"/>
          <w:bCs/>
        </w:rPr>
        <w:t xml:space="preserve"> m2.</w:t>
      </w:r>
    </w:p>
    <w:p w14:paraId="34F23F91" w14:textId="77777777" w:rsidR="00804533" w:rsidRDefault="00804533" w:rsidP="00804533">
      <w:pPr>
        <w:rPr>
          <w:rFonts w:cs="Arial"/>
          <w:b/>
        </w:rPr>
      </w:pPr>
    </w:p>
    <w:p w14:paraId="3FBF4A37" w14:textId="1F58EA53" w:rsidR="006D68C9" w:rsidRDefault="006D68C9" w:rsidP="006D68C9">
      <w:pPr>
        <w:rPr>
          <w:rFonts w:cs="Arial"/>
          <w:b/>
        </w:rPr>
      </w:pPr>
      <w:r>
        <w:rPr>
          <w:rFonts w:cs="Arial"/>
          <w:b/>
        </w:rPr>
        <w:t xml:space="preserve">Učebna </w:t>
      </w:r>
      <w:proofErr w:type="spellStart"/>
      <w:r>
        <w:rPr>
          <w:rFonts w:cs="Arial"/>
          <w:b/>
        </w:rPr>
        <w:t>č.m</w:t>
      </w:r>
      <w:proofErr w:type="spellEnd"/>
      <w:r>
        <w:rPr>
          <w:rFonts w:cs="Arial"/>
          <w:b/>
        </w:rPr>
        <w:t>. 201</w:t>
      </w:r>
    </w:p>
    <w:p w14:paraId="288EE5BE" w14:textId="77777777" w:rsidR="006D68C9" w:rsidRDefault="006D68C9" w:rsidP="002656F1">
      <w:pPr>
        <w:jc w:val="both"/>
        <w:rPr>
          <w:rFonts w:cs="Arial"/>
          <w:bCs/>
        </w:rPr>
      </w:pPr>
      <w:r>
        <w:rPr>
          <w:rFonts w:cs="Arial"/>
          <w:bCs/>
        </w:rPr>
        <w:t xml:space="preserve">Na celou plochu se musí osadit podhled z perforovaných sádrokartonových desek s čtvercovým děrováním se svěšením 200 mm (od plného odrazivého prvku skladby stropní konstrukce) s vloženou minerální izolací </w:t>
      </w:r>
      <w:proofErr w:type="spellStart"/>
      <w:r>
        <w:rPr>
          <w:rFonts w:cs="Arial"/>
          <w:bCs/>
        </w:rPr>
        <w:t>tl</w:t>
      </w:r>
      <w:proofErr w:type="spellEnd"/>
      <w:r>
        <w:rPr>
          <w:rFonts w:cs="Arial"/>
          <w:bCs/>
        </w:rPr>
        <w:t xml:space="preserve">. 50 mm (referenční výrobky </w:t>
      </w:r>
      <w:proofErr w:type="spellStart"/>
      <w:r>
        <w:rPr>
          <w:rFonts w:cs="Arial"/>
          <w:bCs/>
        </w:rPr>
        <w:t>Rigiton</w:t>
      </w:r>
      <w:proofErr w:type="spellEnd"/>
      <w:r>
        <w:rPr>
          <w:rFonts w:cs="Arial"/>
          <w:bCs/>
        </w:rPr>
        <w:t xml:space="preserve"> RL </w:t>
      </w:r>
      <w:proofErr w:type="gramStart"/>
      <w:r>
        <w:rPr>
          <w:rFonts w:cs="Arial"/>
          <w:bCs/>
        </w:rPr>
        <w:t>12-25Q</w:t>
      </w:r>
      <w:proofErr w:type="gramEnd"/>
      <w:r>
        <w:rPr>
          <w:rFonts w:cs="Arial"/>
          <w:bCs/>
        </w:rPr>
        <w:t xml:space="preserve">, </w:t>
      </w:r>
      <w:proofErr w:type="spellStart"/>
      <w:r>
        <w:rPr>
          <w:rFonts w:cs="Arial"/>
          <w:bCs/>
        </w:rPr>
        <w:t>Akustic</w:t>
      </w:r>
      <w:proofErr w:type="spellEnd"/>
      <w:r>
        <w:rPr>
          <w:rFonts w:cs="Arial"/>
          <w:bCs/>
        </w:rPr>
        <w:t xml:space="preserve"> SSP2 nebo MULTIPLAT 35).</w:t>
      </w:r>
    </w:p>
    <w:p w14:paraId="0D1061A0" w14:textId="77777777" w:rsidR="006D68C9" w:rsidRDefault="006D68C9" w:rsidP="002656F1">
      <w:pPr>
        <w:jc w:val="both"/>
        <w:rPr>
          <w:rFonts w:cs="Arial"/>
          <w:bCs/>
        </w:rPr>
      </w:pPr>
    </w:p>
    <w:p w14:paraId="487DE20F" w14:textId="268EAACF" w:rsidR="006D68C9" w:rsidRPr="009940EC" w:rsidRDefault="006D68C9" w:rsidP="002656F1">
      <w:pPr>
        <w:jc w:val="both"/>
        <w:rPr>
          <w:rFonts w:cs="Arial"/>
          <w:bCs/>
        </w:rPr>
      </w:pPr>
      <w:r>
        <w:rPr>
          <w:rFonts w:cs="Arial"/>
          <w:bCs/>
        </w:rPr>
        <w:t>Na</w:t>
      </w:r>
      <w:r w:rsidR="00B057ED">
        <w:rPr>
          <w:rFonts w:cs="Arial"/>
          <w:bCs/>
        </w:rPr>
        <w:t xml:space="preserve"> 3</w:t>
      </w:r>
      <w:r>
        <w:rPr>
          <w:rFonts w:cs="Arial"/>
          <w:bCs/>
        </w:rPr>
        <w:t xml:space="preserve"> interiérov</w:t>
      </w:r>
      <w:r w:rsidR="00B057ED">
        <w:rPr>
          <w:rFonts w:cs="Arial"/>
          <w:bCs/>
        </w:rPr>
        <w:t>é</w:t>
      </w:r>
      <w:r>
        <w:rPr>
          <w:rFonts w:cs="Arial"/>
          <w:bCs/>
        </w:rPr>
        <w:t xml:space="preserve"> stěn</w:t>
      </w:r>
      <w:r w:rsidR="00B057ED">
        <w:rPr>
          <w:rFonts w:cs="Arial"/>
          <w:bCs/>
        </w:rPr>
        <w:t>y</w:t>
      </w:r>
      <w:r>
        <w:rPr>
          <w:rFonts w:cs="Arial"/>
          <w:bCs/>
        </w:rPr>
        <w:t xml:space="preserve"> se umístí obklad z perforovaných sádrokartonových desek v odsazení 60 mm s vloženou minerální izolací </w:t>
      </w:r>
      <w:proofErr w:type="spellStart"/>
      <w:r>
        <w:rPr>
          <w:rFonts w:cs="Arial"/>
          <w:bCs/>
        </w:rPr>
        <w:t>tl</w:t>
      </w:r>
      <w:proofErr w:type="spellEnd"/>
      <w:r>
        <w:rPr>
          <w:rFonts w:cs="Arial"/>
          <w:bCs/>
        </w:rPr>
        <w:t xml:space="preserve">. 50 mm (referenční výrobky </w:t>
      </w:r>
      <w:proofErr w:type="spellStart"/>
      <w:r>
        <w:rPr>
          <w:rFonts w:cs="Arial"/>
          <w:bCs/>
        </w:rPr>
        <w:t>Gyptone</w:t>
      </w:r>
      <w:proofErr w:type="spellEnd"/>
      <w:r>
        <w:rPr>
          <w:rFonts w:cs="Arial"/>
          <w:bCs/>
        </w:rPr>
        <w:t xml:space="preserve"> Big </w:t>
      </w:r>
      <w:proofErr w:type="spellStart"/>
      <w:r>
        <w:rPr>
          <w:rFonts w:cs="Arial"/>
          <w:bCs/>
        </w:rPr>
        <w:t>Quattro</w:t>
      </w:r>
      <w:proofErr w:type="spellEnd"/>
      <w:r>
        <w:rPr>
          <w:rFonts w:cs="Arial"/>
          <w:bCs/>
        </w:rPr>
        <w:t xml:space="preserve"> 46, </w:t>
      </w:r>
      <w:proofErr w:type="spellStart"/>
      <w:r>
        <w:rPr>
          <w:rFonts w:cs="Arial"/>
          <w:bCs/>
        </w:rPr>
        <w:t>Isover</w:t>
      </w:r>
      <w:proofErr w:type="spellEnd"/>
      <w:r>
        <w:rPr>
          <w:rFonts w:cs="Arial"/>
          <w:bCs/>
        </w:rPr>
        <w:t xml:space="preserve"> Piano) výšky 1,2 m od výšky cca </w:t>
      </w:r>
      <w:r w:rsidR="00B057ED">
        <w:rPr>
          <w:rFonts w:cs="Arial"/>
          <w:bCs/>
        </w:rPr>
        <w:t>2,15</w:t>
      </w:r>
      <w:r>
        <w:rPr>
          <w:rFonts w:cs="Arial"/>
          <w:bCs/>
        </w:rPr>
        <w:t xml:space="preserve"> m nad podlahou o ploše cca </w:t>
      </w:r>
      <w:r w:rsidR="00B057ED">
        <w:rPr>
          <w:rFonts w:cs="Arial"/>
          <w:bCs/>
        </w:rPr>
        <w:t>21</w:t>
      </w:r>
      <w:r>
        <w:rPr>
          <w:rFonts w:cs="Arial"/>
          <w:bCs/>
        </w:rPr>
        <w:t xml:space="preserve"> m2.</w:t>
      </w:r>
    </w:p>
    <w:p w14:paraId="2056365D" w14:textId="77777777" w:rsidR="006D68C9" w:rsidRDefault="006D68C9" w:rsidP="002656F1">
      <w:pPr>
        <w:jc w:val="both"/>
        <w:rPr>
          <w:rFonts w:cs="Arial"/>
          <w:b/>
        </w:rPr>
      </w:pPr>
    </w:p>
    <w:p w14:paraId="378E7CDA" w14:textId="77777777" w:rsidR="0002747F" w:rsidRDefault="0002747F" w:rsidP="002656F1">
      <w:pPr>
        <w:jc w:val="both"/>
        <w:rPr>
          <w:rFonts w:cs="Arial"/>
          <w:b/>
        </w:rPr>
      </w:pPr>
    </w:p>
    <w:p w14:paraId="19E31DF8" w14:textId="29A2CE21" w:rsidR="00B057ED" w:rsidRDefault="00B057ED" w:rsidP="00B057ED">
      <w:pPr>
        <w:rPr>
          <w:rFonts w:cs="Arial"/>
          <w:b/>
        </w:rPr>
      </w:pPr>
      <w:r>
        <w:rPr>
          <w:rFonts w:cs="Arial"/>
          <w:b/>
        </w:rPr>
        <w:lastRenderedPageBreak/>
        <w:t xml:space="preserve">Učebna </w:t>
      </w:r>
      <w:proofErr w:type="spellStart"/>
      <w:r>
        <w:rPr>
          <w:rFonts w:cs="Arial"/>
          <w:b/>
        </w:rPr>
        <w:t>č.m</w:t>
      </w:r>
      <w:proofErr w:type="spellEnd"/>
      <w:r>
        <w:rPr>
          <w:rFonts w:cs="Arial"/>
          <w:b/>
        </w:rPr>
        <w:t>. 202</w:t>
      </w:r>
    </w:p>
    <w:p w14:paraId="390169DE" w14:textId="77777777" w:rsidR="00B057ED" w:rsidRDefault="00B057ED" w:rsidP="00B057ED">
      <w:pPr>
        <w:jc w:val="both"/>
        <w:rPr>
          <w:rFonts w:cs="Arial"/>
          <w:bCs/>
        </w:rPr>
      </w:pPr>
      <w:r>
        <w:rPr>
          <w:rFonts w:cs="Arial"/>
          <w:bCs/>
        </w:rPr>
        <w:t xml:space="preserve">Na celou plochu se musí osadit podhled z perforovaných sádrokartonových desek s čtvercovým děrováním se svěšením 200 mm (od plného odrazivého prvku skladby stropní konstrukce) s vloženou minerální izolací </w:t>
      </w:r>
      <w:proofErr w:type="spellStart"/>
      <w:r>
        <w:rPr>
          <w:rFonts w:cs="Arial"/>
          <w:bCs/>
        </w:rPr>
        <w:t>tl</w:t>
      </w:r>
      <w:proofErr w:type="spellEnd"/>
      <w:r>
        <w:rPr>
          <w:rFonts w:cs="Arial"/>
          <w:bCs/>
        </w:rPr>
        <w:t xml:space="preserve">. 50 mm (referenční výrobky </w:t>
      </w:r>
      <w:proofErr w:type="spellStart"/>
      <w:r>
        <w:rPr>
          <w:rFonts w:cs="Arial"/>
          <w:bCs/>
        </w:rPr>
        <w:t>Rigiton</w:t>
      </w:r>
      <w:proofErr w:type="spellEnd"/>
      <w:r>
        <w:rPr>
          <w:rFonts w:cs="Arial"/>
          <w:bCs/>
        </w:rPr>
        <w:t xml:space="preserve"> RL </w:t>
      </w:r>
      <w:proofErr w:type="gramStart"/>
      <w:r>
        <w:rPr>
          <w:rFonts w:cs="Arial"/>
          <w:bCs/>
        </w:rPr>
        <w:t>12-25Q</w:t>
      </w:r>
      <w:proofErr w:type="gramEnd"/>
      <w:r>
        <w:rPr>
          <w:rFonts w:cs="Arial"/>
          <w:bCs/>
        </w:rPr>
        <w:t xml:space="preserve">, </w:t>
      </w:r>
      <w:proofErr w:type="spellStart"/>
      <w:r>
        <w:rPr>
          <w:rFonts w:cs="Arial"/>
          <w:bCs/>
        </w:rPr>
        <w:t>Akustic</w:t>
      </w:r>
      <w:proofErr w:type="spellEnd"/>
      <w:r>
        <w:rPr>
          <w:rFonts w:cs="Arial"/>
          <w:bCs/>
        </w:rPr>
        <w:t xml:space="preserve"> SSP2 nebo MULTIPLAT 35).</w:t>
      </w:r>
    </w:p>
    <w:p w14:paraId="06473B06" w14:textId="77777777" w:rsidR="00B057ED" w:rsidRDefault="00B057ED" w:rsidP="00B057ED">
      <w:pPr>
        <w:jc w:val="both"/>
        <w:rPr>
          <w:rFonts w:cs="Arial"/>
          <w:bCs/>
        </w:rPr>
      </w:pPr>
    </w:p>
    <w:p w14:paraId="75B012B1" w14:textId="64A7AB7D" w:rsidR="00B057ED" w:rsidRDefault="00B057ED" w:rsidP="00B057ED">
      <w:pPr>
        <w:jc w:val="both"/>
        <w:rPr>
          <w:rFonts w:cs="Arial"/>
          <w:bCs/>
        </w:rPr>
      </w:pPr>
      <w:r>
        <w:rPr>
          <w:rFonts w:cs="Arial"/>
          <w:bCs/>
        </w:rPr>
        <w:t xml:space="preserve">Na 1 interiérovou stěnu naproti tabuli se umístí obklad z perforovaných sádrokartonových desek v odsazení 60 mm s vloženou minerální izolací </w:t>
      </w:r>
      <w:proofErr w:type="spellStart"/>
      <w:r>
        <w:rPr>
          <w:rFonts w:cs="Arial"/>
          <w:bCs/>
        </w:rPr>
        <w:t>tl</w:t>
      </w:r>
      <w:proofErr w:type="spellEnd"/>
      <w:r>
        <w:rPr>
          <w:rFonts w:cs="Arial"/>
          <w:bCs/>
        </w:rPr>
        <w:t xml:space="preserve">. 50 mm (referenční výrobky </w:t>
      </w:r>
      <w:proofErr w:type="spellStart"/>
      <w:r>
        <w:rPr>
          <w:rFonts w:cs="Arial"/>
          <w:bCs/>
        </w:rPr>
        <w:t>Gyptone</w:t>
      </w:r>
      <w:proofErr w:type="spellEnd"/>
      <w:r>
        <w:rPr>
          <w:rFonts w:cs="Arial"/>
          <w:bCs/>
        </w:rPr>
        <w:t xml:space="preserve"> Big </w:t>
      </w:r>
      <w:proofErr w:type="spellStart"/>
      <w:r>
        <w:rPr>
          <w:rFonts w:cs="Arial"/>
          <w:bCs/>
        </w:rPr>
        <w:t>Quattro</w:t>
      </w:r>
      <w:proofErr w:type="spellEnd"/>
      <w:r>
        <w:rPr>
          <w:rFonts w:cs="Arial"/>
          <w:bCs/>
        </w:rPr>
        <w:t xml:space="preserve"> 46, </w:t>
      </w:r>
      <w:proofErr w:type="spellStart"/>
      <w:r>
        <w:rPr>
          <w:rFonts w:cs="Arial"/>
          <w:bCs/>
        </w:rPr>
        <w:t>Isover</w:t>
      </w:r>
      <w:proofErr w:type="spellEnd"/>
      <w:r>
        <w:rPr>
          <w:rFonts w:cs="Arial"/>
          <w:bCs/>
        </w:rPr>
        <w:t xml:space="preserve"> Piano) výšky 1,2 m od výšky cca 2,15 m nad podlahou o ploše cca 7 m2.</w:t>
      </w:r>
    </w:p>
    <w:p w14:paraId="5CE59451" w14:textId="77777777" w:rsidR="00252074" w:rsidRDefault="00252074" w:rsidP="00B057ED">
      <w:pPr>
        <w:jc w:val="both"/>
        <w:rPr>
          <w:rFonts w:cs="Arial"/>
          <w:bCs/>
        </w:rPr>
      </w:pPr>
    </w:p>
    <w:p w14:paraId="57E06CCA" w14:textId="0B72A401" w:rsidR="00252074" w:rsidRDefault="00252074" w:rsidP="00252074">
      <w:pPr>
        <w:rPr>
          <w:rFonts w:cs="Arial"/>
          <w:b/>
        </w:rPr>
      </w:pPr>
      <w:r>
        <w:rPr>
          <w:rFonts w:cs="Arial"/>
          <w:b/>
        </w:rPr>
        <w:t xml:space="preserve">Učebna </w:t>
      </w:r>
      <w:proofErr w:type="spellStart"/>
      <w:r>
        <w:rPr>
          <w:rFonts w:cs="Arial"/>
          <w:b/>
        </w:rPr>
        <w:t>č.m</w:t>
      </w:r>
      <w:proofErr w:type="spellEnd"/>
      <w:r>
        <w:rPr>
          <w:rFonts w:cs="Arial"/>
          <w:b/>
        </w:rPr>
        <w:t>. 303 a 314</w:t>
      </w:r>
    </w:p>
    <w:p w14:paraId="57BA6689" w14:textId="77777777" w:rsidR="00252074" w:rsidRDefault="00252074" w:rsidP="00252074">
      <w:pPr>
        <w:jc w:val="both"/>
        <w:rPr>
          <w:rFonts w:cs="Arial"/>
          <w:bCs/>
        </w:rPr>
      </w:pPr>
      <w:r>
        <w:rPr>
          <w:rFonts w:cs="Arial"/>
          <w:bCs/>
        </w:rPr>
        <w:t xml:space="preserve">Na celou plochu stropu se musí osadit podhled z perforovaných sádrokartonových desek s čtvercovým děrováním se svěšením 200 mm (od plného odrazivého prvku skladby stropní konstrukce) s vloženou minerální izolací </w:t>
      </w:r>
      <w:proofErr w:type="spellStart"/>
      <w:r>
        <w:rPr>
          <w:rFonts w:cs="Arial"/>
          <w:bCs/>
        </w:rPr>
        <w:t>tl</w:t>
      </w:r>
      <w:proofErr w:type="spellEnd"/>
      <w:r>
        <w:rPr>
          <w:rFonts w:cs="Arial"/>
          <w:bCs/>
        </w:rPr>
        <w:t xml:space="preserve">. 50 mm (referenční výrobky </w:t>
      </w:r>
      <w:proofErr w:type="spellStart"/>
      <w:r>
        <w:rPr>
          <w:rFonts w:cs="Arial"/>
          <w:bCs/>
        </w:rPr>
        <w:t>Rigiton</w:t>
      </w:r>
      <w:proofErr w:type="spellEnd"/>
      <w:r>
        <w:rPr>
          <w:rFonts w:cs="Arial"/>
          <w:bCs/>
        </w:rPr>
        <w:t xml:space="preserve"> RL </w:t>
      </w:r>
      <w:proofErr w:type="gramStart"/>
      <w:r>
        <w:rPr>
          <w:rFonts w:cs="Arial"/>
          <w:bCs/>
        </w:rPr>
        <w:t>12-25Q</w:t>
      </w:r>
      <w:proofErr w:type="gramEnd"/>
      <w:r>
        <w:rPr>
          <w:rFonts w:cs="Arial"/>
          <w:bCs/>
        </w:rPr>
        <w:t xml:space="preserve">, </w:t>
      </w:r>
      <w:proofErr w:type="spellStart"/>
      <w:r>
        <w:rPr>
          <w:rFonts w:cs="Arial"/>
          <w:bCs/>
        </w:rPr>
        <w:t>Akustic</w:t>
      </w:r>
      <w:proofErr w:type="spellEnd"/>
      <w:r>
        <w:rPr>
          <w:rFonts w:cs="Arial"/>
          <w:bCs/>
        </w:rPr>
        <w:t xml:space="preserve"> SSP2 nebo MULTIPLAT 35).</w:t>
      </w:r>
    </w:p>
    <w:p w14:paraId="24FC77DA" w14:textId="77777777" w:rsidR="00252074" w:rsidRDefault="00252074" w:rsidP="00252074">
      <w:pPr>
        <w:jc w:val="both"/>
        <w:rPr>
          <w:rFonts w:cs="Arial"/>
          <w:bCs/>
        </w:rPr>
      </w:pPr>
    </w:p>
    <w:p w14:paraId="048EB71F" w14:textId="3C9ED200" w:rsidR="00252074" w:rsidRDefault="00252074" w:rsidP="00252074">
      <w:pPr>
        <w:jc w:val="both"/>
        <w:rPr>
          <w:rFonts w:cs="Arial"/>
          <w:bCs/>
        </w:rPr>
      </w:pPr>
      <w:r>
        <w:rPr>
          <w:rFonts w:cs="Arial"/>
          <w:bCs/>
        </w:rPr>
        <w:t xml:space="preserve">Na 2 interiérové stěny se umístí obklad z perforovaných sádrokartonových desek v odsazení 60 mm s vloženou minerální izolací </w:t>
      </w:r>
      <w:proofErr w:type="spellStart"/>
      <w:r>
        <w:rPr>
          <w:rFonts w:cs="Arial"/>
          <w:bCs/>
        </w:rPr>
        <w:t>tl</w:t>
      </w:r>
      <w:proofErr w:type="spellEnd"/>
      <w:r>
        <w:rPr>
          <w:rFonts w:cs="Arial"/>
          <w:bCs/>
        </w:rPr>
        <w:t xml:space="preserve">. 50 mm (referenční výrobky </w:t>
      </w:r>
      <w:proofErr w:type="spellStart"/>
      <w:r>
        <w:rPr>
          <w:rFonts w:cs="Arial"/>
          <w:bCs/>
        </w:rPr>
        <w:t>Gyptone</w:t>
      </w:r>
      <w:proofErr w:type="spellEnd"/>
      <w:r>
        <w:rPr>
          <w:rFonts w:cs="Arial"/>
          <w:bCs/>
        </w:rPr>
        <w:t xml:space="preserve"> Big </w:t>
      </w:r>
      <w:proofErr w:type="spellStart"/>
      <w:r>
        <w:rPr>
          <w:rFonts w:cs="Arial"/>
          <w:bCs/>
        </w:rPr>
        <w:t>Quattro</w:t>
      </w:r>
      <w:proofErr w:type="spellEnd"/>
      <w:r>
        <w:rPr>
          <w:rFonts w:cs="Arial"/>
          <w:bCs/>
        </w:rPr>
        <w:t xml:space="preserve"> 46, </w:t>
      </w:r>
      <w:proofErr w:type="spellStart"/>
      <w:r>
        <w:rPr>
          <w:rFonts w:cs="Arial"/>
          <w:bCs/>
        </w:rPr>
        <w:t>Isover</w:t>
      </w:r>
      <w:proofErr w:type="spellEnd"/>
      <w:r>
        <w:rPr>
          <w:rFonts w:cs="Arial"/>
          <w:bCs/>
        </w:rPr>
        <w:t xml:space="preserve"> Piano) výšky 1,8 m od výšky cca 1,5 m nad podlahou o ploše cca 23 m2.</w:t>
      </w:r>
    </w:p>
    <w:p w14:paraId="62C2C186" w14:textId="77777777" w:rsidR="00252074" w:rsidRDefault="00252074" w:rsidP="00252074">
      <w:pPr>
        <w:jc w:val="both"/>
        <w:rPr>
          <w:rFonts w:cs="Arial"/>
          <w:bCs/>
        </w:rPr>
      </w:pPr>
    </w:p>
    <w:p w14:paraId="51442D48" w14:textId="6A828B89" w:rsidR="00252074" w:rsidRDefault="00252074" w:rsidP="00252074">
      <w:pPr>
        <w:rPr>
          <w:rFonts w:cs="Arial"/>
          <w:b/>
        </w:rPr>
      </w:pPr>
      <w:r>
        <w:rPr>
          <w:rFonts w:cs="Arial"/>
          <w:b/>
        </w:rPr>
        <w:t xml:space="preserve">Učebna </w:t>
      </w:r>
      <w:proofErr w:type="spellStart"/>
      <w:r>
        <w:rPr>
          <w:rFonts w:cs="Arial"/>
          <w:b/>
        </w:rPr>
        <w:t>č.m</w:t>
      </w:r>
      <w:proofErr w:type="spellEnd"/>
      <w:r>
        <w:rPr>
          <w:rFonts w:cs="Arial"/>
          <w:b/>
        </w:rPr>
        <w:t>. 303, 313 a 402</w:t>
      </w:r>
    </w:p>
    <w:p w14:paraId="3F8A0769" w14:textId="6752C85E" w:rsidR="00252074" w:rsidRDefault="00252074" w:rsidP="00252074">
      <w:pPr>
        <w:jc w:val="both"/>
        <w:rPr>
          <w:rFonts w:cs="Arial"/>
          <w:bCs/>
        </w:rPr>
      </w:pPr>
      <w:r>
        <w:rPr>
          <w:rFonts w:cs="Arial"/>
          <w:bCs/>
        </w:rPr>
        <w:t xml:space="preserve">Na celou plochu stropu se musí osadit podhled z perforovaných sádrokartonových desek s čtvercovým děrováním se svěšením 200 mm (od plného odrazivého prvku skladby stropní konstrukce) </w:t>
      </w:r>
      <w:r w:rsidR="00022F4E">
        <w:rPr>
          <w:rFonts w:cs="Arial"/>
          <w:bCs/>
        </w:rPr>
        <w:t>bez</w:t>
      </w:r>
      <w:r>
        <w:rPr>
          <w:rFonts w:cs="Arial"/>
          <w:bCs/>
        </w:rPr>
        <w:t> vložen</w:t>
      </w:r>
      <w:r w:rsidR="00022F4E">
        <w:rPr>
          <w:rFonts w:cs="Arial"/>
          <w:bCs/>
        </w:rPr>
        <w:t>é</w:t>
      </w:r>
      <w:r>
        <w:rPr>
          <w:rFonts w:cs="Arial"/>
          <w:bCs/>
        </w:rPr>
        <w:t xml:space="preserve"> minerální izolac</w:t>
      </w:r>
      <w:r w:rsidR="00022F4E">
        <w:rPr>
          <w:rFonts w:cs="Arial"/>
          <w:bCs/>
        </w:rPr>
        <w:t xml:space="preserve">e </w:t>
      </w:r>
      <w:r>
        <w:rPr>
          <w:rFonts w:cs="Arial"/>
          <w:bCs/>
        </w:rPr>
        <w:t xml:space="preserve">(referenční výrobky </w:t>
      </w:r>
      <w:proofErr w:type="spellStart"/>
      <w:r w:rsidR="00022F4E">
        <w:rPr>
          <w:rFonts w:cs="Arial"/>
          <w:bCs/>
        </w:rPr>
        <w:t>Gyptone</w:t>
      </w:r>
      <w:proofErr w:type="spellEnd"/>
      <w:r w:rsidR="00022F4E">
        <w:rPr>
          <w:rFonts w:cs="Arial"/>
          <w:bCs/>
        </w:rPr>
        <w:t xml:space="preserve"> Big </w:t>
      </w:r>
      <w:proofErr w:type="spellStart"/>
      <w:r w:rsidR="00022F4E">
        <w:rPr>
          <w:rFonts w:cs="Arial"/>
          <w:bCs/>
        </w:rPr>
        <w:t>Quattro</w:t>
      </w:r>
      <w:proofErr w:type="spellEnd"/>
      <w:r w:rsidR="00022F4E">
        <w:rPr>
          <w:rFonts w:cs="Arial"/>
          <w:bCs/>
        </w:rPr>
        <w:t xml:space="preserve"> 46</w:t>
      </w:r>
      <w:r>
        <w:rPr>
          <w:rFonts w:cs="Arial"/>
          <w:bCs/>
        </w:rPr>
        <w:t>).</w:t>
      </w:r>
    </w:p>
    <w:p w14:paraId="2D4B2255" w14:textId="77777777" w:rsidR="00252074" w:rsidRDefault="00252074" w:rsidP="00252074">
      <w:pPr>
        <w:jc w:val="both"/>
        <w:rPr>
          <w:rFonts w:cs="Arial"/>
          <w:bCs/>
        </w:rPr>
      </w:pPr>
    </w:p>
    <w:p w14:paraId="3670F2E4" w14:textId="1D889C39" w:rsidR="00252074" w:rsidRPr="009940EC" w:rsidRDefault="00252074" w:rsidP="00252074">
      <w:pPr>
        <w:jc w:val="both"/>
        <w:rPr>
          <w:rFonts w:cs="Arial"/>
          <w:bCs/>
        </w:rPr>
      </w:pPr>
      <w:r>
        <w:rPr>
          <w:rFonts w:cs="Arial"/>
          <w:bCs/>
        </w:rPr>
        <w:t xml:space="preserve">Na 2 interiérové stěny se umístí obklad z perforovaných sádrokartonových desek v odsazení 60 mm s vloženou minerální izolací </w:t>
      </w:r>
      <w:proofErr w:type="spellStart"/>
      <w:r>
        <w:rPr>
          <w:rFonts w:cs="Arial"/>
          <w:bCs/>
        </w:rPr>
        <w:t>tl</w:t>
      </w:r>
      <w:proofErr w:type="spellEnd"/>
      <w:r>
        <w:rPr>
          <w:rFonts w:cs="Arial"/>
          <w:bCs/>
        </w:rPr>
        <w:t xml:space="preserve">. 50 mm (referenční výrobky </w:t>
      </w:r>
      <w:proofErr w:type="spellStart"/>
      <w:r>
        <w:rPr>
          <w:rFonts w:cs="Arial"/>
          <w:bCs/>
        </w:rPr>
        <w:t>Gyptone</w:t>
      </w:r>
      <w:proofErr w:type="spellEnd"/>
      <w:r>
        <w:rPr>
          <w:rFonts w:cs="Arial"/>
          <w:bCs/>
        </w:rPr>
        <w:t xml:space="preserve"> Big </w:t>
      </w:r>
      <w:proofErr w:type="spellStart"/>
      <w:r>
        <w:rPr>
          <w:rFonts w:cs="Arial"/>
          <w:bCs/>
        </w:rPr>
        <w:t>Quattro</w:t>
      </w:r>
      <w:proofErr w:type="spellEnd"/>
      <w:r>
        <w:rPr>
          <w:rFonts w:cs="Arial"/>
          <w:bCs/>
        </w:rPr>
        <w:t xml:space="preserve"> 4</w:t>
      </w:r>
      <w:r w:rsidR="00022F4E">
        <w:rPr>
          <w:rFonts w:cs="Arial"/>
          <w:bCs/>
        </w:rPr>
        <w:t>1</w:t>
      </w:r>
      <w:r>
        <w:rPr>
          <w:rFonts w:cs="Arial"/>
          <w:bCs/>
        </w:rPr>
        <w:t xml:space="preserve">, </w:t>
      </w:r>
      <w:proofErr w:type="spellStart"/>
      <w:r>
        <w:rPr>
          <w:rFonts w:cs="Arial"/>
          <w:bCs/>
        </w:rPr>
        <w:t>Isover</w:t>
      </w:r>
      <w:proofErr w:type="spellEnd"/>
      <w:r>
        <w:rPr>
          <w:rFonts w:cs="Arial"/>
          <w:bCs/>
        </w:rPr>
        <w:t xml:space="preserve"> Piano) výšky 1,8 m od výšky cca 1,5 m nad podlahou </w:t>
      </w:r>
      <w:r w:rsidR="00022F4E">
        <w:rPr>
          <w:rFonts w:cs="Arial"/>
          <w:bCs/>
        </w:rPr>
        <w:t>na stěně naproti oknům a výšky 2,4 m od výšky cca 0,9 m nad podlahou na stěně naproti tabulí o celkové ploše</w:t>
      </w:r>
      <w:r>
        <w:rPr>
          <w:rFonts w:cs="Arial"/>
          <w:bCs/>
        </w:rPr>
        <w:t xml:space="preserve"> cca 2</w:t>
      </w:r>
      <w:r w:rsidR="00022F4E">
        <w:rPr>
          <w:rFonts w:cs="Arial"/>
          <w:bCs/>
        </w:rPr>
        <w:t>7</w:t>
      </w:r>
      <w:r>
        <w:rPr>
          <w:rFonts w:cs="Arial"/>
          <w:bCs/>
        </w:rPr>
        <w:t xml:space="preserve"> m2.</w:t>
      </w:r>
    </w:p>
    <w:p w14:paraId="2FEDCFA8" w14:textId="77777777" w:rsidR="00252074" w:rsidRPr="009940EC" w:rsidRDefault="00252074" w:rsidP="00252074">
      <w:pPr>
        <w:jc w:val="both"/>
        <w:rPr>
          <w:rFonts w:cs="Arial"/>
          <w:bCs/>
        </w:rPr>
      </w:pPr>
    </w:p>
    <w:p w14:paraId="45DD0241" w14:textId="49B71C3D" w:rsidR="00505F1C" w:rsidRDefault="00505F1C" w:rsidP="00505F1C">
      <w:pPr>
        <w:rPr>
          <w:rFonts w:cs="Arial"/>
          <w:b/>
        </w:rPr>
      </w:pPr>
      <w:r>
        <w:rPr>
          <w:rFonts w:cs="Arial"/>
          <w:b/>
        </w:rPr>
        <w:t xml:space="preserve">Učebna </w:t>
      </w:r>
      <w:proofErr w:type="spellStart"/>
      <w:r>
        <w:rPr>
          <w:rFonts w:cs="Arial"/>
          <w:b/>
        </w:rPr>
        <w:t>č.m</w:t>
      </w:r>
      <w:proofErr w:type="spellEnd"/>
      <w:r>
        <w:rPr>
          <w:rFonts w:cs="Arial"/>
          <w:b/>
        </w:rPr>
        <w:t>. 413</w:t>
      </w:r>
    </w:p>
    <w:p w14:paraId="4AAC60D0" w14:textId="47A10C09" w:rsidR="00505F1C" w:rsidRDefault="00505F1C" w:rsidP="00505F1C">
      <w:pPr>
        <w:jc w:val="both"/>
        <w:rPr>
          <w:rFonts w:cs="Arial"/>
          <w:bCs/>
        </w:rPr>
      </w:pPr>
      <w:r>
        <w:rPr>
          <w:rFonts w:cs="Arial"/>
          <w:bCs/>
        </w:rPr>
        <w:t xml:space="preserve">Na větší část stropu se musí osadit podhled z perforovaných sádrokartonových desek s čtvercovým děrováním se svěšením 200 mm (od plného odrazivého prvku skladby stropní konstrukce) bez vložené minerální izolace (referenční výrobky </w:t>
      </w:r>
      <w:proofErr w:type="spellStart"/>
      <w:r>
        <w:rPr>
          <w:rFonts w:cs="Arial"/>
          <w:bCs/>
        </w:rPr>
        <w:t>Gyptone</w:t>
      </w:r>
      <w:proofErr w:type="spellEnd"/>
      <w:r>
        <w:rPr>
          <w:rFonts w:cs="Arial"/>
          <w:bCs/>
        </w:rPr>
        <w:t xml:space="preserve"> Big </w:t>
      </w:r>
      <w:proofErr w:type="spellStart"/>
      <w:r>
        <w:rPr>
          <w:rFonts w:cs="Arial"/>
          <w:bCs/>
        </w:rPr>
        <w:t>Quattro</w:t>
      </w:r>
      <w:proofErr w:type="spellEnd"/>
      <w:r>
        <w:rPr>
          <w:rFonts w:cs="Arial"/>
          <w:bCs/>
        </w:rPr>
        <w:t xml:space="preserve"> 46).</w:t>
      </w:r>
    </w:p>
    <w:p w14:paraId="520AE64D" w14:textId="77777777" w:rsidR="00505F1C" w:rsidRDefault="00505F1C" w:rsidP="00505F1C">
      <w:pPr>
        <w:jc w:val="both"/>
        <w:rPr>
          <w:rFonts w:cs="Arial"/>
          <w:bCs/>
        </w:rPr>
      </w:pPr>
    </w:p>
    <w:p w14:paraId="12F77B6A" w14:textId="77777777" w:rsidR="00505F1C" w:rsidRDefault="00505F1C" w:rsidP="00505F1C">
      <w:pPr>
        <w:jc w:val="both"/>
        <w:rPr>
          <w:rFonts w:cs="Arial"/>
          <w:bCs/>
        </w:rPr>
      </w:pPr>
      <w:r>
        <w:rPr>
          <w:rFonts w:cs="Arial"/>
          <w:bCs/>
        </w:rPr>
        <w:t xml:space="preserve">Na interiérovou stěnu se umístí obklad z perforovaných sádrokartonových desek v odsazení 60 mm s vloženou minerální izolací </w:t>
      </w:r>
      <w:proofErr w:type="spellStart"/>
      <w:r>
        <w:rPr>
          <w:rFonts w:cs="Arial"/>
          <w:bCs/>
        </w:rPr>
        <w:t>tl</w:t>
      </w:r>
      <w:proofErr w:type="spellEnd"/>
      <w:r>
        <w:rPr>
          <w:rFonts w:cs="Arial"/>
          <w:bCs/>
        </w:rPr>
        <w:t xml:space="preserve">. 50 mm (referenční výrobky </w:t>
      </w:r>
      <w:proofErr w:type="spellStart"/>
      <w:r>
        <w:rPr>
          <w:rFonts w:cs="Arial"/>
          <w:bCs/>
        </w:rPr>
        <w:t>Gyptone</w:t>
      </w:r>
      <w:proofErr w:type="spellEnd"/>
      <w:r>
        <w:rPr>
          <w:rFonts w:cs="Arial"/>
          <w:bCs/>
        </w:rPr>
        <w:t xml:space="preserve"> Big </w:t>
      </w:r>
      <w:proofErr w:type="spellStart"/>
      <w:r>
        <w:rPr>
          <w:rFonts w:cs="Arial"/>
          <w:bCs/>
        </w:rPr>
        <w:t>Quattro</w:t>
      </w:r>
      <w:proofErr w:type="spellEnd"/>
      <w:r>
        <w:rPr>
          <w:rFonts w:cs="Arial"/>
          <w:bCs/>
        </w:rPr>
        <w:t xml:space="preserve"> 46, </w:t>
      </w:r>
      <w:proofErr w:type="spellStart"/>
      <w:r>
        <w:rPr>
          <w:rFonts w:cs="Arial"/>
          <w:bCs/>
        </w:rPr>
        <w:t>Isover</w:t>
      </w:r>
      <w:proofErr w:type="spellEnd"/>
      <w:r>
        <w:rPr>
          <w:rFonts w:cs="Arial"/>
          <w:bCs/>
        </w:rPr>
        <w:t xml:space="preserve"> Piano) výšky 1,8 m o ploše cca </w:t>
      </w:r>
      <w:proofErr w:type="gramStart"/>
      <w:r>
        <w:rPr>
          <w:rFonts w:cs="Arial"/>
          <w:bCs/>
        </w:rPr>
        <w:t>5m2</w:t>
      </w:r>
      <w:proofErr w:type="gramEnd"/>
      <w:r>
        <w:rPr>
          <w:rFonts w:cs="Arial"/>
          <w:bCs/>
        </w:rPr>
        <w:t>.</w:t>
      </w:r>
    </w:p>
    <w:p w14:paraId="14A5A8A2" w14:textId="77777777" w:rsidR="00505F1C" w:rsidRDefault="00505F1C" w:rsidP="00505F1C">
      <w:pPr>
        <w:jc w:val="both"/>
        <w:rPr>
          <w:rFonts w:cs="Arial"/>
          <w:bCs/>
        </w:rPr>
      </w:pPr>
    </w:p>
    <w:p w14:paraId="4F44679E" w14:textId="20463535" w:rsidR="00505F1C" w:rsidRPr="009940EC" w:rsidRDefault="00505F1C" w:rsidP="00505F1C">
      <w:pPr>
        <w:jc w:val="both"/>
        <w:rPr>
          <w:rFonts w:cs="Arial"/>
          <w:bCs/>
        </w:rPr>
      </w:pPr>
      <w:r>
        <w:rPr>
          <w:rFonts w:cs="Arial"/>
          <w:bCs/>
        </w:rPr>
        <w:t xml:space="preserve">Na exteriérovou stěnu naproti tabuli se umístí obklad z perforovaných sádrokartonových desek bez minerální izolace (referenční výrobky </w:t>
      </w:r>
      <w:proofErr w:type="spellStart"/>
      <w:r>
        <w:rPr>
          <w:rFonts w:cs="Arial"/>
          <w:bCs/>
        </w:rPr>
        <w:t>Gyptone</w:t>
      </w:r>
      <w:proofErr w:type="spellEnd"/>
      <w:r>
        <w:rPr>
          <w:rFonts w:cs="Arial"/>
          <w:bCs/>
        </w:rPr>
        <w:t xml:space="preserve"> Big </w:t>
      </w:r>
      <w:proofErr w:type="spellStart"/>
      <w:r>
        <w:rPr>
          <w:rFonts w:cs="Arial"/>
          <w:bCs/>
        </w:rPr>
        <w:t>Quattro</w:t>
      </w:r>
      <w:proofErr w:type="spellEnd"/>
      <w:r>
        <w:rPr>
          <w:rFonts w:cs="Arial"/>
          <w:bCs/>
        </w:rPr>
        <w:t xml:space="preserve"> 46) výšky 1,8 m, od výšky cca 0,65 m nad podlahou o ploše cca 12 m2.</w:t>
      </w:r>
    </w:p>
    <w:p w14:paraId="2E266FDF" w14:textId="77777777" w:rsidR="00FB4573" w:rsidRDefault="00FB4573" w:rsidP="008A2625">
      <w:pPr>
        <w:rPr>
          <w:rFonts w:cs="Arial"/>
          <w:b/>
        </w:rPr>
      </w:pPr>
    </w:p>
    <w:p w14:paraId="4FF0CA5B" w14:textId="1E0944D1" w:rsidR="008824A6" w:rsidRDefault="008824A6" w:rsidP="00804533">
      <w:pPr>
        <w:rPr>
          <w:rFonts w:cs="Arial"/>
        </w:rPr>
      </w:pPr>
      <w:r>
        <w:rPr>
          <w:rFonts w:cs="Arial"/>
        </w:rPr>
        <w:t>Ve výše uvedeném se jedná o referenční výrobky dle Akustické studie.</w:t>
      </w:r>
    </w:p>
    <w:p w14:paraId="6C4C0B98" w14:textId="78682F70" w:rsidR="00804533" w:rsidRDefault="00804533" w:rsidP="00804533">
      <w:pPr>
        <w:rPr>
          <w:rFonts w:cs="Arial"/>
        </w:rPr>
      </w:pPr>
      <w:r>
        <w:rPr>
          <w:rFonts w:cs="Arial"/>
        </w:rPr>
        <w:t>Podrobný popis viz Akustická studie a Technická zpráva</w:t>
      </w:r>
      <w:r w:rsidR="008824A6">
        <w:rPr>
          <w:rFonts w:cs="Arial"/>
        </w:rPr>
        <w:t>.</w:t>
      </w:r>
    </w:p>
    <w:p w14:paraId="7C33AB7C" w14:textId="77777777" w:rsidR="005534DD" w:rsidRDefault="005534DD" w:rsidP="008A2625">
      <w:pPr>
        <w:rPr>
          <w:rFonts w:cs="Arial"/>
        </w:rPr>
      </w:pPr>
    </w:p>
    <w:p w14:paraId="06379FAB" w14:textId="19C74C79" w:rsidR="005534DD" w:rsidRDefault="005534DD" w:rsidP="005534DD">
      <w:pPr>
        <w:rPr>
          <w:rFonts w:cs="Arial"/>
          <w:b/>
        </w:rPr>
      </w:pPr>
      <w:r>
        <w:rPr>
          <w:rFonts w:cs="Arial"/>
          <w:b/>
        </w:rPr>
        <w:t>PP3a (podhled)</w:t>
      </w:r>
      <w:r w:rsidR="008824A6">
        <w:rPr>
          <w:rFonts w:cs="Arial"/>
          <w:b/>
        </w:rPr>
        <w:t xml:space="preserve"> - Akustika</w:t>
      </w:r>
    </w:p>
    <w:p w14:paraId="5BE11EA3" w14:textId="71F8512C" w:rsidR="00424A42" w:rsidRDefault="004C32DE" w:rsidP="005534DD">
      <w:pPr>
        <w:rPr>
          <w:rFonts w:cs="Arial"/>
          <w:b/>
        </w:rPr>
      </w:pPr>
      <w:r>
        <w:rPr>
          <w:rFonts w:cs="Arial"/>
          <w:b/>
        </w:rPr>
        <w:t>Stropní konstrukce mezi učebnou v 3.NPa serverovnou v 2.NP</w:t>
      </w:r>
    </w:p>
    <w:p w14:paraId="1716E4BE" w14:textId="0E52AE71" w:rsidR="004C32DE" w:rsidRDefault="004C32DE" w:rsidP="005534DD">
      <w:pPr>
        <w:rPr>
          <w:rFonts w:cs="Arial"/>
          <w:bCs/>
        </w:rPr>
      </w:pPr>
      <w:r>
        <w:rPr>
          <w:rFonts w:cs="Arial"/>
          <w:bCs/>
        </w:rPr>
        <w:t>Novou serverovnu 203.2 v 2.NP od učebny 302 v 3.NP odděluje stávající stropní konstrukce. Skladba stropní konstrukce byla zjištěna sondou. Nově do prostoru serverovny bude přidán podhled z plného sádrokartonu. Skladba řešené konstrukce je následující (od horního líce):</w:t>
      </w:r>
    </w:p>
    <w:p w14:paraId="7856ED6F" w14:textId="73A2215F" w:rsidR="004C32DE" w:rsidRDefault="004C32DE" w:rsidP="004C32DE">
      <w:pPr>
        <w:pStyle w:val="Odstavecseseznamem"/>
        <w:numPr>
          <w:ilvl w:val="0"/>
          <w:numId w:val="32"/>
        </w:numPr>
        <w:rPr>
          <w:rFonts w:cs="Arial"/>
          <w:bCs/>
        </w:rPr>
      </w:pPr>
      <w:r>
        <w:rPr>
          <w:rFonts w:cs="Arial"/>
          <w:bCs/>
        </w:rPr>
        <w:t>Stávající nášlapná vrstva</w:t>
      </w:r>
    </w:p>
    <w:p w14:paraId="1781B721" w14:textId="67F43B2F" w:rsidR="004C32DE" w:rsidRDefault="004C32DE" w:rsidP="004C32DE">
      <w:pPr>
        <w:pStyle w:val="Odstavecseseznamem"/>
        <w:numPr>
          <w:ilvl w:val="0"/>
          <w:numId w:val="32"/>
        </w:numPr>
        <w:rPr>
          <w:rFonts w:cs="Arial"/>
          <w:bCs/>
        </w:rPr>
      </w:pPr>
      <w:r>
        <w:rPr>
          <w:rFonts w:cs="Arial"/>
          <w:bCs/>
        </w:rPr>
        <w:lastRenderedPageBreak/>
        <w:t>Stávající dřevotřískový desky (2x20 mm)</w:t>
      </w:r>
    </w:p>
    <w:p w14:paraId="5953A103" w14:textId="27F324F0" w:rsidR="004C32DE" w:rsidRDefault="004C32DE" w:rsidP="004C32DE">
      <w:pPr>
        <w:pStyle w:val="Odstavecseseznamem"/>
        <w:numPr>
          <w:ilvl w:val="0"/>
          <w:numId w:val="32"/>
        </w:numPr>
        <w:rPr>
          <w:rFonts w:cs="Arial"/>
          <w:bCs/>
        </w:rPr>
      </w:pPr>
      <w:r>
        <w:rPr>
          <w:rFonts w:cs="Arial"/>
          <w:bCs/>
        </w:rPr>
        <w:t>Stávající škvárový zásyp (cca 100 mm)</w:t>
      </w:r>
    </w:p>
    <w:p w14:paraId="72D5B70B" w14:textId="506E2C3C" w:rsidR="004C32DE" w:rsidRDefault="004C32DE" w:rsidP="004C32DE">
      <w:pPr>
        <w:pStyle w:val="Odstavecseseznamem"/>
        <w:numPr>
          <w:ilvl w:val="0"/>
          <w:numId w:val="32"/>
        </w:numPr>
        <w:rPr>
          <w:rFonts w:cs="Arial"/>
          <w:bCs/>
        </w:rPr>
      </w:pPr>
      <w:r>
        <w:rPr>
          <w:rFonts w:cs="Arial"/>
          <w:bCs/>
        </w:rPr>
        <w:t>Stávající betonová mazanina (cca 60 mm)</w:t>
      </w:r>
    </w:p>
    <w:p w14:paraId="0492BC82" w14:textId="5CFF4E68" w:rsidR="004C32DE" w:rsidRDefault="004C32DE" w:rsidP="004C32DE">
      <w:pPr>
        <w:pStyle w:val="Odstavecseseznamem"/>
        <w:numPr>
          <w:ilvl w:val="0"/>
          <w:numId w:val="32"/>
        </w:numPr>
        <w:rPr>
          <w:rFonts w:cs="Arial"/>
          <w:bCs/>
        </w:rPr>
      </w:pPr>
      <w:r>
        <w:rPr>
          <w:rFonts w:cs="Arial"/>
          <w:bCs/>
        </w:rPr>
        <w:t>Stávající záklop (zvuková izolace 10 mm)</w:t>
      </w:r>
    </w:p>
    <w:p w14:paraId="1D5C8D26" w14:textId="1FD03D71" w:rsidR="004C32DE" w:rsidRPr="00424A42" w:rsidRDefault="004C32DE" w:rsidP="004C32DE">
      <w:pPr>
        <w:pStyle w:val="Odstavecseseznamem"/>
        <w:numPr>
          <w:ilvl w:val="0"/>
          <w:numId w:val="32"/>
        </w:numPr>
        <w:rPr>
          <w:rFonts w:cs="Arial"/>
          <w:bCs/>
        </w:rPr>
      </w:pPr>
      <w:r>
        <w:rPr>
          <w:rFonts w:cs="Arial"/>
          <w:bCs/>
        </w:rPr>
        <w:t xml:space="preserve">Vzduchová vrstva (150 mm) – vložená minerální izolace </w:t>
      </w:r>
      <w:proofErr w:type="spellStart"/>
      <w:r>
        <w:rPr>
          <w:rFonts w:cs="Arial"/>
          <w:bCs/>
        </w:rPr>
        <w:t>tl</w:t>
      </w:r>
      <w:proofErr w:type="spellEnd"/>
      <w:r>
        <w:rPr>
          <w:rFonts w:cs="Arial"/>
          <w:bCs/>
        </w:rPr>
        <w:t>. 50 mm, r</w:t>
      </w:r>
      <w:r w:rsidRPr="00424A42">
        <w:rPr>
          <w:rFonts w:cs="Arial"/>
          <w:bCs/>
        </w:rPr>
        <w:t>ošt z tenkostěnného ocelového profilu, rozteče 0,6 m</w:t>
      </w:r>
    </w:p>
    <w:p w14:paraId="6413875B" w14:textId="7ED6D9F7" w:rsidR="004C32DE" w:rsidRPr="004C32DE" w:rsidRDefault="004C32DE" w:rsidP="004C32DE">
      <w:pPr>
        <w:pStyle w:val="Odstavecseseznamem"/>
        <w:numPr>
          <w:ilvl w:val="0"/>
          <w:numId w:val="32"/>
        </w:numPr>
        <w:rPr>
          <w:rFonts w:cs="Arial"/>
          <w:bCs/>
        </w:rPr>
      </w:pPr>
      <w:r>
        <w:rPr>
          <w:rFonts w:cs="Arial"/>
          <w:bCs/>
        </w:rPr>
        <w:t xml:space="preserve">Sádrokartonová deska </w:t>
      </w:r>
      <w:proofErr w:type="spellStart"/>
      <w:r>
        <w:rPr>
          <w:rFonts w:cs="Arial"/>
          <w:bCs/>
        </w:rPr>
        <w:t>tl</w:t>
      </w:r>
      <w:proofErr w:type="spellEnd"/>
      <w:r>
        <w:rPr>
          <w:rFonts w:cs="Arial"/>
          <w:bCs/>
        </w:rPr>
        <w:t>. 12,5 mm</w:t>
      </w:r>
    </w:p>
    <w:p w14:paraId="3AFB8D63" w14:textId="77777777" w:rsidR="00424A42" w:rsidRDefault="00424A42" w:rsidP="005534DD">
      <w:pPr>
        <w:rPr>
          <w:rFonts w:cs="Arial"/>
          <w:b/>
        </w:rPr>
      </w:pPr>
    </w:p>
    <w:p w14:paraId="1EF506DD" w14:textId="6CFF58F5" w:rsidR="005534DD" w:rsidRDefault="004C32DE" w:rsidP="005534DD">
      <w:pPr>
        <w:rPr>
          <w:rFonts w:cs="Arial"/>
        </w:rPr>
      </w:pPr>
      <w:bookmarkStart w:id="12" w:name="_Hlk169770653"/>
      <w:r>
        <w:rPr>
          <w:rFonts w:cs="Arial"/>
        </w:rPr>
        <w:t>P</w:t>
      </w:r>
      <w:r w:rsidR="005534DD">
        <w:rPr>
          <w:rFonts w:cs="Arial"/>
        </w:rPr>
        <w:t>odrobný popis viz Akustická studie a Technická zpráva</w:t>
      </w:r>
    </w:p>
    <w:bookmarkEnd w:id="12"/>
    <w:p w14:paraId="649D6BA6" w14:textId="77777777" w:rsidR="005534DD" w:rsidRDefault="005534DD" w:rsidP="008A2625">
      <w:pPr>
        <w:rPr>
          <w:rFonts w:cs="Arial"/>
        </w:rPr>
      </w:pPr>
    </w:p>
    <w:p w14:paraId="6322D786" w14:textId="30B7CAFF" w:rsidR="005534DD" w:rsidRDefault="005534DD" w:rsidP="005534DD">
      <w:pPr>
        <w:rPr>
          <w:rFonts w:cs="Arial"/>
          <w:b/>
        </w:rPr>
      </w:pPr>
      <w:r>
        <w:rPr>
          <w:rFonts w:cs="Arial"/>
          <w:b/>
        </w:rPr>
        <w:t>PP3b (podhled)</w:t>
      </w:r>
      <w:r w:rsidR="007B40C9">
        <w:rPr>
          <w:rFonts w:cs="Arial"/>
          <w:b/>
        </w:rPr>
        <w:t xml:space="preserve"> - Akustika</w:t>
      </w:r>
    </w:p>
    <w:p w14:paraId="56CE362A" w14:textId="77777777" w:rsidR="005E22EB" w:rsidRDefault="005E22EB" w:rsidP="005E22EB">
      <w:pPr>
        <w:rPr>
          <w:rFonts w:cs="Arial"/>
          <w:b/>
        </w:rPr>
      </w:pPr>
      <w:r>
        <w:rPr>
          <w:rFonts w:cs="Arial"/>
          <w:b/>
        </w:rPr>
        <w:t>Stropní konstrukce mezi učebnou v 3.NPa serverovnou v 2.NP</w:t>
      </w:r>
    </w:p>
    <w:p w14:paraId="59968D10" w14:textId="77777777" w:rsidR="004C32DE" w:rsidRDefault="004C32DE" w:rsidP="004C32DE">
      <w:pPr>
        <w:rPr>
          <w:rFonts w:cs="Arial"/>
          <w:bCs/>
        </w:rPr>
      </w:pPr>
      <w:r>
        <w:rPr>
          <w:rFonts w:cs="Arial"/>
          <w:bCs/>
        </w:rPr>
        <w:t>Novou serverovnu 203.2 v 2.NP od učebny 302 v 3.NP odděluje stávající stropní konstrukce. Skladba stropní konstrukce byla zjištěna sondou. Nově do prostoru serverovny bude přidán podhled z plného sádrokartonu. Skladba řešené konstrukce je následující (od horního líce):</w:t>
      </w:r>
    </w:p>
    <w:p w14:paraId="7FAE92F3" w14:textId="77777777" w:rsidR="004C32DE" w:rsidRDefault="004C32DE" w:rsidP="004C32DE">
      <w:pPr>
        <w:pStyle w:val="Odstavecseseznamem"/>
        <w:numPr>
          <w:ilvl w:val="0"/>
          <w:numId w:val="32"/>
        </w:numPr>
        <w:rPr>
          <w:rFonts w:cs="Arial"/>
          <w:bCs/>
        </w:rPr>
      </w:pPr>
      <w:r>
        <w:rPr>
          <w:rFonts w:cs="Arial"/>
          <w:bCs/>
        </w:rPr>
        <w:t>Stávající nášlapná vrstva</w:t>
      </w:r>
    </w:p>
    <w:p w14:paraId="674862F2" w14:textId="77777777" w:rsidR="004C32DE" w:rsidRDefault="004C32DE" w:rsidP="004C32DE">
      <w:pPr>
        <w:pStyle w:val="Odstavecseseznamem"/>
        <w:numPr>
          <w:ilvl w:val="0"/>
          <w:numId w:val="32"/>
        </w:numPr>
        <w:rPr>
          <w:rFonts w:cs="Arial"/>
          <w:bCs/>
        </w:rPr>
      </w:pPr>
      <w:r>
        <w:rPr>
          <w:rFonts w:cs="Arial"/>
          <w:bCs/>
        </w:rPr>
        <w:t>Stávající dřevotřískový desky (2x20 mm)</w:t>
      </w:r>
    </w:p>
    <w:p w14:paraId="5F08C2B1" w14:textId="77777777" w:rsidR="004C32DE" w:rsidRDefault="004C32DE" w:rsidP="004C32DE">
      <w:pPr>
        <w:pStyle w:val="Odstavecseseznamem"/>
        <w:numPr>
          <w:ilvl w:val="0"/>
          <w:numId w:val="32"/>
        </w:numPr>
        <w:rPr>
          <w:rFonts w:cs="Arial"/>
          <w:bCs/>
        </w:rPr>
      </w:pPr>
      <w:r>
        <w:rPr>
          <w:rFonts w:cs="Arial"/>
          <w:bCs/>
        </w:rPr>
        <w:t>Stávající škvárový zásyp (cca 100 mm)</w:t>
      </w:r>
    </w:p>
    <w:p w14:paraId="6E21E5E7" w14:textId="77777777" w:rsidR="004C32DE" w:rsidRDefault="004C32DE" w:rsidP="004C32DE">
      <w:pPr>
        <w:pStyle w:val="Odstavecseseznamem"/>
        <w:numPr>
          <w:ilvl w:val="0"/>
          <w:numId w:val="32"/>
        </w:numPr>
        <w:rPr>
          <w:rFonts w:cs="Arial"/>
          <w:bCs/>
        </w:rPr>
      </w:pPr>
      <w:r>
        <w:rPr>
          <w:rFonts w:cs="Arial"/>
          <w:bCs/>
        </w:rPr>
        <w:t>Stávající betonová mazanina (cca 60 mm)</w:t>
      </w:r>
    </w:p>
    <w:p w14:paraId="257DB473" w14:textId="77777777" w:rsidR="004C32DE" w:rsidRDefault="004C32DE" w:rsidP="004C32DE">
      <w:pPr>
        <w:pStyle w:val="Odstavecseseznamem"/>
        <w:numPr>
          <w:ilvl w:val="0"/>
          <w:numId w:val="32"/>
        </w:numPr>
        <w:rPr>
          <w:rFonts w:cs="Arial"/>
          <w:bCs/>
        </w:rPr>
      </w:pPr>
      <w:r>
        <w:rPr>
          <w:rFonts w:cs="Arial"/>
          <w:bCs/>
        </w:rPr>
        <w:t>Stávající záklop (zvuková izolace 10 mm)</w:t>
      </w:r>
    </w:p>
    <w:p w14:paraId="6280580C" w14:textId="77777777" w:rsidR="004C32DE" w:rsidRPr="00424A42" w:rsidRDefault="004C32DE" w:rsidP="004C32DE">
      <w:pPr>
        <w:pStyle w:val="Odstavecseseznamem"/>
        <w:numPr>
          <w:ilvl w:val="0"/>
          <w:numId w:val="32"/>
        </w:numPr>
        <w:rPr>
          <w:rFonts w:cs="Arial"/>
          <w:bCs/>
        </w:rPr>
      </w:pPr>
      <w:r>
        <w:rPr>
          <w:rFonts w:cs="Arial"/>
          <w:bCs/>
        </w:rPr>
        <w:t xml:space="preserve">Vzduchová vrstva (150 mm) – vložená minerální izolace </w:t>
      </w:r>
      <w:proofErr w:type="spellStart"/>
      <w:r>
        <w:rPr>
          <w:rFonts w:cs="Arial"/>
          <w:bCs/>
        </w:rPr>
        <w:t>tl</w:t>
      </w:r>
      <w:proofErr w:type="spellEnd"/>
      <w:r>
        <w:rPr>
          <w:rFonts w:cs="Arial"/>
          <w:bCs/>
        </w:rPr>
        <w:t>. 50 mm, r</w:t>
      </w:r>
      <w:r w:rsidRPr="00424A42">
        <w:rPr>
          <w:rFonts w:cs="Arial"/>
          <w:bCs/>
        </w:rPr>
        <w:t>ošt z tenkostěnného ocelového profilu, rozteče 0,6 m</w:t>
      </w:r>
    </w:p>
    <w:p w14:paraId="70BEAE01" w14:textId="77777777" w:rsidR="004C32DE" w:rsidRPr="004C32DE" w:rsidRDefault="004C32DE" w:rsidP="004C32DE">
      <w:pPr>
        <w:pStyle w:val="Odstavecseseznamem"/>
        <w:numPr>
          <w:ilvl w:val="0"/>
          <w:numId w:val="32"/>
        </w:numPr>
        <w:rPr>
          <w:rFonts w:cs="Arial"/>
          <w:bCs/>
        </w:rPr>
      </w:pPr>
      <w:r>
        <w:rPr>
          <w:rFonts w:cs="Arial"/>
          <w:bCs/>
        </w:rPr>
        <w:t xml:space="preserve">Sádrokartonová deska </w:t>
      </w:r>
      <w:proofErr w:type="spellStart"/>
      <w:r>
        <w:rPr>
          <w:rFonts w:cs="Arial"/>
          <w:bCs/>
        </w:rPr>
        <w:t>tl</w:t>
      </w:r>
      <w:proofErr w:type="spellEnd"/>
      <w:r>
        <w:rPr>
          <w:rFonts w:cs="Arial"/>
          <w:bCs/>
        </w:rPr>
        <w:t>. 12,5 mm</w:t>
      </w:r>
    </w:p>
    <w:p w14:paraId="5E2660E9" w14:textId="77777777" w:rsidR="004C32DE" w:rsidRDefault="004C32DE" w:rsidP="004C32DE">
      <w:pPr>
        <w:rPr>
          <w:rFonts w:cs="Arial"/>
          <w:b/>
        </w:rPr>
      </w:pPr>
    </w:p>
    <w:p w14:paraId="0160B0ED" w14:textId="77777777" w:rsidR="004C32DE" w:rsidRDefault="004C32DE" w:rsidP="004C32DE">
      <w:pPr>
        <w:rPr>
          <w:rFonts w:cs="Arial"/>
        </w:rPr>
      </w:pPr>
      <w:r>
        <w:rPr>
          <w:rFonts w:cs="Arial"/>
        </w:rPr>
        <w:t>Podrobný popis viz Akustická studie a Technická zpráva</w:t>
      </w:r>
    </w:p>
    <w:p w14:paraId="05A00087" w14:textId="77777777" w:rsidR="00A43145" w:rsidRDefault="00A43145" w:rsidP="005534DD">
      <w:pPr>
        <w:rPr>
          <w:rFonts w:cs="Arial"/>
        </w:rPr>
      </w:pPr>
    </w:p>
    <w:p w14:paraId="486F22B4" w14:textId="5946400F" w:rsidR="00A43145" w:rsidRDefault="00A43145" w:rsidP="00A43145">
      <w:pPr>
        <w:rPr>
          <w:rFonts w:cs="Arial"/>
          <w:b/>
        </w:rPr>
      </w:pPr>
      <w:r>
        <w:rPr>
          <w:rFonts w:cs="Arial"/>
          <w:b/>
        </w:rPr>
        <w:t>Stěna mezi serverovnou a učebnou 204</w:t>
      </w:r>
      <w:r w:rsidR="00424A42">
        <w:rPr>
          <w:rFonts w:cs="Arial"/>
          <w:b/>
        </w:rPr>
        <w:t xml:space="preserve"> – AK1</w:t>
      </w:r>
    </w:p>
    <w:p w14:paraId="14690825" w14:textId="1017D316" w:rsidR="00424A42" w:rsidRPr="00424A42" w:rsidRDefault="00424A42" w:rsidP="00A43145">
      <w:pPr>
        <w:rPr>
          <w:rFonts w:cs="Arial"/>
          <w:bCs/>
        </w:rPr>
      </w:pPr>
      <w:bookmarkStart w:id="13" w:name="_Hlk169511296"/>
      <w:r w:rsidRPr="00424A42">
        <w:rPr>
          <w:rFonts w:cs="Arial"/>
          <w:bCs/>
        </w:rPr>
        <w:t>Navržena skladba vnitřních dělících konstrukcí oddělující novou serverovnu 203.2 od učebny 204 je následující:</w:t>
      </w:r>
    </w:p>
    <w:p w14:paraId="74B1AD5E" w14:textId="18352856" w:rsidR="00424A42" w:rsidRPr="00424A42" w:rsidRDefault="00424A42" w:rsidP="00424A42">
      <w:pPr>
        <w:pStyle w:val="Odstavecseseznamem"/>
        <w:numPr>
          <w:ilvl w:val="0"/>
          <w:numId w:val="32"/>
        </w:numPr>
        <w:rPr>
          <w:rFonts w:cs="Arial"/>
          <w:bCs/>
        </w:rPr>
      </w:pPr>
      <w:r w:rsidRPr="00424A42">
        <w:rPr>
          <w:rFonts w:cs="Arial"/>
          <w:bCs/>
        </w:rPr>
        <w:t xml:space="preserve">Stávající zděná stěna z plných cihel </w:t>
      </w:r>
      <w:proofErr w:type="spellStart"/>
      <w:r w:rsidRPr="00424A42">
        <w:rPr>
          <w:rFonts w:cs="Arial"/>
          <w:bCs/>
        </w:rPr>
        <w:t>tl</w:t>
      </w:r>
      <w:proofErr w:type="spellEnd"/>
      <w:r w:rsidRPr="00424A42">
        <w:rPr>
          <w:rFonts w:cs="Arial"/>
          <w:bCs/>
        </w:rPr>
        <w:t>. 300 mm</w:t>
      </w:r>
    </w:p>
    <w:p w14:paraId="67276A36" w14:textId="15056086" w:rsidR="00424A42" w:rsidRPr="00424A42" w:rsidRDefault="00424A42" w:rsidP="00424A42">
      <w:pPr>
        <w:pStyle w:val="Odstavecseseznamem"/>
        <w:numPr>
          <w:ilvl w:val="0"/>
          <w:numId w:val="32"/>
        </w:numPr>
        <w:rPr>
          <w:rFonts w:cs="Arial"/>
          <w:bCs/>
        </w:rPr>
      </w:pPr>
      <w:r w:rsidRPr="00424A42">
        <w:rPr>
          <w:rFonts w:cs="Arial"/>
          <w:bCs/>
        </w:rPr>
        <w:t xml:space="preserve">Vzduchová mezera (min. </w:t>
      </w:r>
      <w:proofErr w:type="spellStart"/>
      <w:r w:rsidRPr="00424A42">
        <w:rPr>
          <w:rFonts w:cs="Arial"/>
          <w:bCs/>
        </w:rPr>
        <w:t>tl</w:t>
      </w:r>
      <w:proofErr w:type="spellEnd"/>
      <w:r w:rsidRPr="00424A42">
        <w:rPr>
          <w:rFonts w:cs="Arial"/>
          <w:bCs/>
        </w:rPr>
        <w:t>. 75 mm)</w:t>
      </w:r>
    </w:p>
    <w:p w14:paraId="6FA3B718" w14:textId="38BE0591" w:rsidR="00424A42" w:rsidRPr="00424A42" w:rsidRDefault="00424A42" w:rsidP="00424A42">
      <w:pPr>
        <w:pStyle w:val="Odstavecseseznamem"/>
        <w:numPr>
          <w:ilvl w:val="0"/>
          <w:numId w:val="32"/>
        </w:numPr>
        <w:rPr>
          <w:rFonts w:cs="Arial"/>
          <w:bCs/>
        </w:rPr>
      </w:pPr>
      <w:r w:rsidRPr="00424A42">
        <w:rPr>
          <w:rFonts w:cs="Arial"/>
          <w:bCs/>
        </w:rPr>
        <w:t xml:space="preserve">Minerální izolace </w:t>
      </w:r>
      <w:proofErr w:type="spellStart"/>
      <w:r w:rsidRPr="00424A42">
        <w:rPr>
          <w:rFonts w:cs="Arial"/>
          <w:bCs/>
        </w:rPr>
        <w:t>tl</w:t>
      </w:r>
      <w:proofErr w:type="spellEnd"/>
      <w:r w:rsidRPr="00424A42">
        <w:rPr>
          <w:rFonts w:cs="Arial"/>
          <w:bCs/>
        </w:rPr>
        <w:t>. 50 mm</w:t>
      </w:r>
    </w:p>
    <w:p w14:paraId="58BFC1B8" w14:textId="74C2AACC" w:rsidR="00424A42" w:rsidRPr="00424A42" w:rsidRDefault="00424A42" w:rsidP="00424A42">
      <w:pPr>
        <w:pStyle w:val="Odstavecseseznamem"/>
        <w:numPr>
          <w:ilvl w:val="0"/>
          <w:numId w:val="32"/>
        </w:numPr>
        <w:rPr>
          <w:rFonts w:cs="Arial"/>
          <w:bCs/>
        </w:rPr>
      </w:pPr>
      <w:r w:rsidRPr="00424A42">
        <w:rPr>
          <w:rFonts w:cs="Arial"/>
          <w:bCs/>
        </w:rPr>
        <w:t>Rošt předstěny z tenkostěnného ocelového profilu, rozteče 0,6 m</w:t>
      </w:r>
    </w:p>
    <w:p w14:paraId="2C768CDD" w14:textId="032EDF32" w:rsidR="00424A42" w:rsidRPr="00424A42" w:rsidRDefault="00424A42" w:rsidP="00424A42">
      <w:pPr>
        <w:pStyle w:val="Odstavecseseznamem"/>
        <w:numPr>
          <w:ilvl w:val="0"/>
          <w:numId w:val="32"/>
        </w:numPr>
        <w:rPr>
          <w:rFonts w:cs="Arial"/>
          <w:bCs/>
        </w:rPr>
      </w:pPr>
      <w:r w:rsidRPr="00424A42">
        <w:rPr>
          <w:rFonts w:cs="Arial"/>
          <w:bCs/>
        </w:rPr>
        <w:t>Sádrokartonová deska</w:t>
      </w:r>
      <w:r>
        <w:rPr>
          <w:rFonts w:cs="Arial"/>
          <w:bCs/>
        </w:rPr>
        <w:t xml:space="preserve"> s objemovou hmotností min. 800 kg/m3</w:t>
      </w:r>
      <w:r w:rsidRPr="00424A42">
        <w:rPr>
          <w:rFonts w:cs="Arial"/>
          <w:bCs/>
        </w:rPr>
        <w:t xml:space="preserve"> </w:t>
      </w:r>
      <w:proofErr w:type="spellStart"/>
      <w:r w:rsidRPr="00424A42">
        <w:rPr>
          <w:rFonts w:cs="Arial"/>
          <w:bCs/>
        </w:rPr>
        <w:t>tl</w:t>
      </w:r>
      <w:proofErr w:type="spellEnd"/>
      <w:r w:rsidRPr="00424A42">
        <w:rPr>
          <w:rFonts w:cs="Arial"/>
          <w:bCs/>
        </w:rPr>
        <w:t>. 12,5 mm</w:t>
      </w:r>
    </w:p>
    <w:p w14:paraId="28330085" w14:textId="77777777" w:rsidR="00424A42" w:rsidRDefault="00424A42" w:rsidP="00A43145">
      <w:pPr>
        <w:rPr>
          <w:rFonts w:cs="Arial"/>
        </w:rPr>
      </w:pPr>
    </w:p>
    <w:p w14:paraId="40D8BF03" w14:textId="087FC19B" w:rsidR="00A43145" w:rsidRDefault="00424A42" w:rsidP="00A43145">
      <w:pPr>
        <w:rPr>
          <w:rFonts w:cs="Arial"/>
        </w:rPr>
      </w:pPr>
      <w:r>
        <w:rPr>
          <w:rFonts w:cs="Arial"/>
        </w:rPr>
        <w:t>Podrobný</w:t>
      </w:r>
      <w:r w:rsidR="00A43145">
        <w:rPr>
          <w:rFonts w:cs="Arial"/>
        </w:rPr>
        <w:t xml:space="preserve"> popis viz Akustická studie a Technická zpráva</w:t>
      </w:r>
      <w:r>
        <w:rPr>
          <w:rFonts w:cs="Arial"/>
        </w:rPr>
        <w:t>.</w:t>
      </w:r>
    </w:p>
    <w:bookmarkEnd w:id="13"/>
    <w:p w14:paraId="1FBDA56D" w14:textId="77777777" w:rsidR="004B2640" w:rsidRDefault="004B2640" w:rsidP="00A43145">
      <w:pPr>
        <w:rPr>
          <w:rFonts w:cs="Arial"/>
        </w:rPr>
      </w:pPr>
    </w:p>
    <w:p w14:paraId="29188E81" w14:textId="53EB5DA7" w:rsidR="004B2640" w:rsidRDefault="004B2640" w:rsidP="004B2640">
      <w:pPr>
        <w:rPr>
          <w:rFonts w:cs="Arial"/>
          <w:b/>
          <w:u w:val="single"/>
        </w:rPr>
      </w:pPr>
      <w:r>
        <w:rPr>
          <w:rFonts w:cs="Arial"/>
          <w:b/>
        </w:rPr>
        <w:t>Stěna mezi serverovnou a učebnou 202</w:t>
      </w:r>
    </w:p>
    <w:p w14:paraId="31C2B0BB" w14:textId="6FBA5BD1" w:rsidR="00424A42" w:rsidRPr="00424A42" w:rsidRDefault="00424A42" w:rsidP="00424A42">
      <w:pPr>
        <w:rPr>
          <w:rFonts w:cs="Arial"/>
          <w:bCs/>
        </w:rPr>
      </w:pPr>
      <w:r w:rsidRPr="00424A42">
        <w:rPr>
          <w:rFonts w:cs="Arial"/>
          <w:bCs/>
        </w:rPr>
        <w:t>Navržena skladba vnitřních dělících konstrukcí oddělující novou serverovnu 203.2 od učebny 20</w:t>
      </w:r>
      <w:r>
        <w:rPr>
          <w:rFonts w:cs="Arial"/>
          <w:bCs/>
        </w:rPr>
        <w:t>2</w:t>
      </w:r>
      <w:r w:rsidRPr="00424A42">
        <w:rPr>
          <w:rFonts w:cs="Arial"/>
          <w:bCs/>
        </w:rPr>
        <w:t xml:space="preserve"> je následující:</w:t>
      </w:r>
    </w:p>
    <w:p w14:paraId="6ECC2B3F" w14:textId="05D4A0F0" w:rsidR="00424A42" w:rsidRPr="00424A42" w:rsidRDefault="00424A42" w:rsidP="00424A42">
      <w:pPr>
        <w:pStyle w:val="Odstavecseseznamem"/>
        <w:numPr>
          <w:ilvl w:val="0"/>
          <w:numId w:val="32"/>
        </w:numPr>
        <w:rPr>
          <w:rFonts w:cs="Arial"/>
          <w:bCs/>
        </w:rPr>
      </w:pPr>
      <w:r>
        <w:rPr>
          <w:rFonts w:cs="Arial"/>
          <w:bCs/>
        </w:rPr>
        <w:t xml:space="preserve">2x </w:t>
      </w:r>
      <w:r w:rsidRPr="00424A42">
        <w:rPr>
          <w:rFonts w:cs="Arial"/>
          <w:bCs/>
        </w:rPr>
        <w:t xml:space="preserve">Sádrokartonová deska s objemovou hmotností min. 800 kg/m3 </w:t>
      </w:r>
      <w:proofErr w:type="spellStart"/>
      <w:r w:rsidRPr="00424A42">
        <w:rPr>
          <w:rFonts w:cs="Arial"/>
          <w:bCs/>
        </w:rPr>
        <w:t>tl</w:t>
      </w:r>
      <w:proofErr w:type="spellEnd"/>
      <w:r w:rsidRPr="00424A42">
        <w:rPr>
          <w:rFonts w:cs="Arial"/>
          <w:bCs/>
        </w:rPr>
        <w:t>. 12,5 mm</w:t>
      </w:r>
    </w:p>
    <w:p w14:paraId="289628D8" w14:textId="3A630F68" w:rsidR="00424A42" w:rsidRPr="00424A42" w:rsidRDefault="00424A42" w:rsidP="00424A42">
      <w:pPr>
        <w:pStyle w:val="Odstavecseseznamem"/>
        <w:numPr>
          <w:ilvl w:val="0"/>
          <w:numId w:val="32"/>
        </w:numPr>
        <w:rPr>
          <w:rFonts w:cs="Arial"/>
          <w:bCs/>
        </w:rPr>
      </w:pPr>
      <w:r w:rsidRPr="00424A42">
        <w:rPr>
          <w:rFonts w:cs="Arial"/>
          <w:bCs/>
        </w:rPr>
        <w:t>Vzduchová mezera (</w:t>
      </w:r>
      <w:proofErr w:type="spellStart"/>
      <w:r w:rsidRPr="00424A42">
        <w:rPr>
          <w:rFonts w:cs="Arial"/>
          <w:bCs/>
        </w:rPr>
        <w:t>tl</w:t>
      </w:r>
      <w:proofErr w:type="spellEnd"/>
      <w:r w:rsidRPr="00424A42">
        <w:rPr>
          <w:rFonts w:cs="Arial"/>
          <w:bCs/>
        </w:rPr>
        <w:t xml:space="preserve">. </w:t>
      </w:r>
      <w:r>
        <w:rPr>
          <w:rFonts w:cs="Arial"/>
          <w:bCs/>
        </w:rPr>
        <w:t>105</w:t>
      </w:r>
      <w:r w:rsidRPr="00424A42">
        <w:rPr>
          <w:rFonts w:cs="Arial"/>
          <w:bCs/>
        </w:rPr>
        <w:t xml:space="preserve"> mm)</w:t>
      </w:r>
    </w:p>
    <w:p w14:paraId="23A9AEC7" w14:textId="075B2910" w:rsidR="00424A42" w:rsidRPr="00424A42" w:rsidRDefault="00424A42" w:rsidP="00424A42">
      <w:pPr>
        <w:pStyle w:val="Odstavecseseznamem"/>
        <w:numPr>
          <w:ilvl w:val="0"/>
          <w:numId w:val="32"/>
        </w:numPr>
        <w:rPr>
          <w:rFonts w:cs="Arial"/>
          <w:bCs/>
        </w:rPr>
      </w:pPr>
      <w:r w:rsidRPr="00424A42">
        <w:rPr>
          <w:rFonts w:cs="Arial"/>
          <w:bCs/>
        </w:rPr>
        <w:t xml:space="preserve">Minerální izolace </w:t>
      </w:r>
      <w:proofErr w:type="spellStart"/>
      <w:r w:rsidRPr="00424A42">
        <w:rPr>
          <w:rFonts w:cs="Arial"/>
          <w:bCs/>
        </w:rPr>
        <w:t>tl</w:t>
      </w:r>
      <w:proofErr w:type="spellEnd"/>
      <w:r w:rsidRPr="00424A42">
        <w:rPr>
          <w:rFonts w:cs="Arial"/>
          <w:bCs/>
        </w:rPr>
        <w:t xml:space="preserve">. </w:t>
      </w:r>
      <w:r>
        <w:rPr>
          <w:rFonts w:cs="Arial"/>
          <w:bCs/>
        </w:rPr>
        <w:t>2 x 40</w:t>
      </w:r>
      <w:r w:rsidRPr="00424A42">
        <w:rPr>
          <w:rFonts w:cs="Arial"/>
          <w:bCs/>
        </w:rPr>
        <w:t xml:space="preserve"> mm</w:t>
      </w:r>
    </w:p>
    <w:p w14:paraId="3FA2C6A2" w14:textId="6C1A1DC5" w:rsidR="00424A42" w:rsidRPr="00424A42" w:rsidRDefault="00424A42" w:rsidP="00424A42">
      <w:pPr>
        <w:pStyle w:val="Odstavecseseznamem"/>
        <w:numPr>
          <w:ilvl w:val="0"/>
          <w:numId w:val="32"/>
        </w:numPr>
        <w:rPr>
          <w:rFonts w:cs="Arial"/>
          <w:bCs/>
        </w:rPr>
      </w:pPr>
      <w:r>
        <w:rPr>
          <w:rFonts w:cs="Arial"/>
          <w:bCs/>
        </w:rPr>
        <w:t>Dvojitý r</w:t>
      </w:r>
      <w:r w:rsidRPr="00424A42">
        <w:rPr>
          <w:rFonts w:cs="Arial"/>
          <w:bCs/>
        </w:rPr>
        <w:t>ošt tenkostěnného ocelového profilu</w:t>
      </w:r>
      <w:r>
        <w:rPr>
          <w:rFonts w:cs="Arial"/>
          <w:bCs/>
        </w:rPr>
        <w:t xml:space="preserve"> CW50 se vzájemnou separací 5 mm</w:t>
      </w:r>
      <w:r w:rsidRPr="00424A42">
        <w:rPr>
          <w:rFonts w:cs="Arial"/>
          <w:bCs/>
        </w:rPr>
        <w:t>, rozteče 0,6 m</w:t>
      </w:r>
    </w:p>
    <w:p w14:paraId="14ABE8A9" w14:textId="77777777" w:rsidR="00424A42" w:rsidRPr="00424A42" w:rsidRDefault="00424A42" w:rsidP="00424A42">
      <w:pPr>
        <w:pStyle w:val="Odstavecseseznamem"/>
        <w:numPr>
          <w:ilvl w:val="0"/>
          <w:numId w:val="32"/>
        </w:numPr>
        <w:rPr>
          <w:rFonts w:cs="Arial"/>
          <w:bCs/>
        </w:rPr>
      </w:pPr>
      <w:r>
        <w:rPr>
          <w:rFonts w:cs="Arial"/>
          <w:bCs/>
        </w:rPr>
        <w:t xml:space="preserve">2x </w:t>
      </w:r>
      <w:r w:rsidRPr="00424A42">
        <w:rPr>
          <w:rFonts w:cs="Arial"/>
          <w:bCs/>
        </w:rPr>
        <w:t xml:space="preserve">Sádrokartonová deska s objemovou hmotností min. 800 kg/m3 </w:t>
      </w:r>
      <w:proofErr w:type="spellStart"/>
      <w:r w:rsidRPr="00424A42">
        <w:rPr>
          <w:rFonts w:cs="Arial"/>
          <w:bCs/>
        </w:rPr>
        <w:t>tl</w:t>
      </w:r>
      <w:proofErr w:type="spellEnd"/>
      <w:r w:rsidRPr="00424A42">
        <w:rPr>
          <w:rFonts w:cs="Arial"/>
          <w:bCs/>
        </w:rPr>
        <w:t>. 12,5 mm</w:t>
      </w:r>
    </w:p>
    <w:p w14:paraId="581765B2" w14:textId="77777777" w:rsidR="00424A42" w:rsidRDefault="00424A42" w:rsidP="00424A42">
      <w:pPr>
        <w:rPr>
          <w:rFonts w:cs="Arial"/>
        </w:rPr>
      </w:pPr>
    </w:p>
    <w:p w14:paraId="14A53BDA" w14:textId="77777777" w:rsidR="00424A42" w:rsidRDefault="00424A42" w:rsidP="00424A42">
      <w:pPr>
        <w:rPr>
          <w:rFonts w:cs="Arial"/>
        </w:rPr>
      </w:pPr>
      <w:r>
        <w:rPr>
          <w:rFonts w:cs="Arial"/>
        </w:rPr>
        <w:t>Podrobný popis viz Akustická studie a Technická zpráva.</w:t>
      </w:r>
    </w:p>
    <w:p w14:paraId="4F55C94E" w14:textId="77777777" w:rsidR="004B2640" w:rsidRDefault="004B2640" w:rsidP="00A43145">
      <w:pPr>
        <w:rPr>
          <w:rFonts w:cs="Arial"/>
        </w:rPr>
      </w:pPr>
    </w:p>
    <w:p w14:paraId="34DAE241" w14:textId="77777777" w:rsidR="007B40C9" w:rsidRDefault="007B40C9" w:rsidP="00A43145">
      <w:pPr>
        <w:rPr>
          <w:rFonts w:cs="Arial"/>
        </w:rPr>
      </w:pPr>
    </w:p>
    <w:p w14:paraId="4E06B204" w14:textId="77777777" w:rsidR="007B40C9" w:rsidRDefault="007B40C9" w:rsidP="00A43145">
      <w:pPr>
        <w:rPr>
          <w:rFonts w:cs="Arial"/>
        </w:rPr>
      </w:pPr>
    </w:p>
    <w:p w14:paraId="723CA675" w14:textId="77777777" w:rsidR="007B40C9" w:rsidRDefault="007B40C9" w:rsidP="00A43145">
      <w:pPr>
        <w:rPr>
          <w:rFonts w:cs="Arial"/>
        </w:rPr>
      </w:pPr>
    </w:p>
    <w:p w14:paraId="32B759DF" w14:textId="77777777" w:rsidR="00FB4573" w:rsidRDefault="00FB4573" w:rsidP="00A43145">
      <w:pPr>
        <w:rPr>
          <w:rFonts w:cs="Arial"/>
        </w:rPr>
      </w:pPr>
    </w:p>
    <w:p w14:paraId="12FB7CD8" w14:textId="3800C5BD" w:rsidR="00704C16" w:rsidRPr="00781B25" w:rsidRDefault="00704C16" w:rsidP="00704C16">
      <w:pPr>
        <w:rPr>
          <w:b/>
          <w:bCs/>
          <w:sz w:val="24"/>
          <w:szCs w:val="24"/>
          <w:u w:val="single"/>
        </w:rPr>
      </w:pPr>
      <w:r w:rsidRPr="00781B25">
        <w:rPr>
          <w:rFonts w:cs="Arial"/>
          <w:b/>
          <w:bCs/>
          <w:caps/>
          <w:sz w:val="24"/>
          <w:szCs w:val="24"/>
          <w:u w:val="single"/>
        </w:rPr>
        <w:lastRenderedPageBreak/>
        <w:t>SKLADB</w:t>
      </w:r>
      <w:r>
        <w:rPr>
          <w:rFonts w:cs="Arial"/>
          <w:b/>
          <w:bCs/>
          <w:caps/>
          <w:sz w:val="24"/>
          <w:szCs w:val="24"/>
          <w:u w:val="single"/>
        </w:rPr>
        <w:t>a</w:t>
      </w:r>
      <w:r w:rsidRPr="00781B25">
        <w:rPr>
          <w:rFonts w:cs="Arial"/>
          <w:b/>
          <w:bCs/>
          <w:caps/>
          <w:sz w:val="24"/>
          <w:szCs w:val="24"/>
          <w:u w:val="single"/>
        </w:rPr>
        <w:t xml:space="preserve"> </w:t>
      </w:r>
      <w:r>
        <w:rPr>
          <w:rFonts w:cs="Arial"/>
          <w:b/>
          <w:bCs/>
          <w:caps/>
          <w:sz w:val="24"/>
          <w:szCs w:val="24"/>
          <w:u w:val="single"/>
        </w:rPr>
        <w:t>střechy</w:t>
      </w:r>
      <w:r w:rsidR="00D153C7">
        <w:rPr>
          <w:rFonts w:cs="Arial"/>
          <w:b/>
          <w:bCs/>
          <w:caps/>
          <w:sz w:val="24"/>
          <w:szCs w:val="24"/>
          <w:u w:val="single"/>
        </w:rPr>
        <w:t xml:space="preserve"> (výtah)</w:t>
      </w:r>
    </w:p>
    <w:p w14:paraId="54F13240" w14:textId="77777777" w:rsidR="00704C16" w:rsidRPr="00C52642" w:rsidRDefault="00704C16" w:rsidP="00704C16"/>
    <w:p w14:paraId="44219B8A" w14:textId="34DDAAE6" w:rsidR="00704C16" w:rsidRDefault="00704C16" w:rsidP="00704C16">
      <w:pPr>
        <w:rPr>
          <w:rFonts w:cs="Arial"/>
          <w:b/>
          <w:u w:val="single"/>
        </w:rPr>
      </w:pPr>
      <w:r>
        <w:rPr>
          <w:rFonts w:cs="Arial"/>
          <w:b/>
        </w:rPr>
        <w:t>S</w:t>
      </w:r>
      <w:r w:rsidR="00D153C7">
        <w:rPr>
          <w:rFonts w:cs="Arial"/>
          <w:b/>
        </w:rPr>
        <w:t>T</w:t>
      </w:r>
      <w:r>
        <w:rPr>
          <w:rFonts w:cs="Arial"/>
          <w:b/>
        </w:rPr>
        <w:t>1 (</w:t>
      </w:r>
      <w:r w:rsidR="00D153C7">
        <w:rPr>
          <w:rFonts w:cs="Arial"/>
          <w:b/>
        </w:rPr>
        <w:t>střecha výtahu)</w:t>
      </w:r>
    </w:p>
    <w:p w14:paraId="1B6BB0DC" w14:textId="7D32B5BB" w:rsidR="00D153C7" w:rsidRDefault="00D153C7" w:rsidP="00D153C7">
      <w:pPr>
        <w:numPr>
          <w:ilvl w:val="0"/>
          <w:numId w:val="32"/>
        </w:numPr>
        <w:rPr>
          <w:rFonts w:cs="Arial"/>
        </w:rPr>
      </w:pPr>
      <w:r w:rsidRPr="00D153C7">
        <w:rPr>
          <w:rFonts w:cs="Arial"/>
        </w:rPr>
        <w:t xml:space="preserve">Střešní krytina z falcovaného </w:t>
      </w:r>
      <w:proofErr w:type="spellStart"/>
      <w:r w:rsidRPr="00D153C7">
        <w:rPr>
          <w:rFonts w:cs="Arial"/>
        </w:rPr>
        <w:t>Pz</w:t>
      </w:r>
      <w:proofErr w:type="spellEnd"/>
      <w:r w:rsidRPr="00D153C7">
        <w:rPr>
          <w:rFonts w:cs="Arial"/>
        </w:rPr>
        <w:t xml:space="preserve"> plechu s povrchovou úpravou</w:t>
      </w:r>
      <w:r w:rsidR="00430040">
        <w:rPr>
          <w:rFonts w:cs="Arial"/>
        </w:rPr>
        <w:t xml:space="preserve">, </w:t>
      </w:r>
      <w:r w:rsidR="00BA76E2">
        <w:rPr>
          <w:rFonts w:cs="Arial"/>
        </w:rPr>
        <w:t>barevnost dle barvy okolní krytiny – červenohnědá barva</w:t>
      </w:r>
    </w:p>
    <w:p w14:paraId="36C5DCFD" w14:textId="792D4D1F" w:rsidR="00D153C7" w:rsidRDefault="00D153C7" w:rsidP="00D153C7">
      <w:pPr>
        <w:numPr>
          <w:ilvl w:val="0"/>
          <w:numId w:val="32"/>
        </w:numPr>
        <w:rPr>
          <w:rFonts w:cs="Arial"/>
        </w:rPr>
      </w:pPr>
      <w:r>
        <w:rPr>
          <w:rFonts w:cs="Arial"/>
        </w:rPr>
        <w:t>Strukturovaná oddělovací rohož</w:t>
      </w:r>
    </w:p>
    <w:p w14:paraId="1600ECED" w14:textId="47E07400" w:rsidR="00D153C7" w:rsidRPr="00D153C7" w:rsidRDefault="00D153C7" w:rsidP="00D153C7">
      <w:pPr>
        <w:numPr>
          <w:ilvl w:val="0"/>
          <w:numId w:val="32"/>
        </w:numPr>
        <w:rPr>
          <w:rFonts w:cs="Arial"/>
        </w:rPr>
      </w:pPr>
      <w:r>
        <w:rPr>
          <w:rFonts w:cs="Arial"/>
        </w:rPr>
        <w:t xml:space="preserve">Celoplošný prkenný záklop, min. </w:t>
      </w:r>
      <w:proofErr w:type="spellStart"/>
      <w:r>
        <w:rPr>
          <w:rFonts w:cs="Arial"/>
        </w:rPr>
        <w:t>tl</w:t>
      </w:r>
      <w:proofErr w:type="spellEnd"/>
      <w:r>
        <w:rPr>
          <w:rFonts w:cs="Arial"/>
        </w:rPr>
        <w:t>. 24 mm</w:t>
      </w:r>
    </w:p>
    <w:p w14:paraId="0D6C9688" w14:textId="6EDE95F3" w:rsidR="00D153C7" w:rsidRPr="00D153C7" w:rsidRDefault="00D153C7" w:rsidP="00D153C7">
      <w:pPr>
        <w:numPr>
          <w:ilvl w:val="0"/>
          <w:numId w:val="32"/>
        </w:numPr>
        <w:rPr>
          <w:rFonts w:cs="Arial"/>
        </w:rPr>
      </w:pPr>
      <w:r>
        <w:rPr>
          <w:rFonts w:cs="Arial"/>
        </w:rPr>
        <w:t>K</w:t>
      </w:r>
      <w:r w:rsidRPr="00D153C7">
        <w:rPr>
          <w:rFonts w:cs="Arial"/>
        </w:rPr>
        <w:t>ontralatě 40x60 mm</w:t>
      </w:r>
      <w:r>
        <w:rPr>
          <w:rFonts w:cs="Arial"/>
        </w:rPr>
        <w:t xml:space="preserve"> (provětrávaná mezera)</w:t>
      </w:r>
    </w:p>
    <w:p w14:paraId="19D79223" w14:textId="6DBD1FAE" w:rsidR="00D153C7" w:rsidRPr="00D153C7" w:rsidRDefault="00D153C7" w:rsidP="00D153C7">
      <w:pPr>
        <w:numPr>
          <w:ilvl w:val="0"/>
          <w:numId w:val="32"/>
        </w:numPr>
        <w:rPr>
          <w:rFonts w:cs="Arial"/>
        </w:rPr>
      </w:pPr>
      <w:r w:rsidRPr="00D153C7">
        <w:rPr>
          <w:rFonts w:cs="Arial"/>
        </w:rPr>
        <w:t xml:space="preserve">Pojistná </w:t>
      </w:r>
      <w:proofErr w:type="gramStart"/>
      <w:r w:rsidRPr="00D153C7">
        <w:rPr>
          <w:rFonts w:cs="Arial"/>
        </w:rPr>
        <w:t xml:space="preserve">hydroizolace </w:t>
      </w:r>
      <w:r>
        <w:rPr>
          <w:rFonts w:cs="Arial"/>
        </w:rPr>
        <w:t xml:space="preserve"> (</w:t>
      </w:r>
      <w:proofErr w:type="gramEnd"/>
      <w:r>
        <w:rPr>
          <w:rFonts w:cs="Arial"/>
        </w:rPr>
        <w:t>difuzní fólie)</w:t>
      </w:r>
    </w:p>
    <w:p w14:paraId="7E0DFB10" w14:textId="0422D34E" w:rsidR="00D153C7" w:rsidRDefault="00D153C7" w:rsidP="00D153C7">
      <w:pPr>
        <w:numPr>
          <w:ilvl w:val="0"/>
          <w:numId w:val="32"/>
        </w:numPr>
        <w:rPr>
          <w:rFonts w:cs="Arial"/>
        </w:rPr>
      </w:pPr>
      <w:r>
        <w:rPr>
          <w:rFonts w:cs="Arial"/>
        </w:rPr>
        <w:t>Nosná dřevěná</w:t>
      </w:r>
      <w:r w:rsidRPr="00D153C7">
        <w:rPr>
          <w:rFonts w:cs="Arial"/>
        </w:rPr>
        <w:t xml:space="preserve"> konstrukce – </w:t>
      </w:r>
      <w:r>
        <w:rPr>
          <w:rFonts w:cs="Arial"/>
        </w:rPr>
        <w:t>krokve</w:t>
      </w:r>
      <w:r w:rsidR="00234899">
        <w:rPr>
          <w:rFonts w:cs="Arial"/>
        </w:rPr>
        <w:t xml:space="preserve"> 120/200</w:t>
      </w:r>
      <w:r>
        <w:rPr>
          <w:rFonts w:cs="Arial"/>
        </w:rPr>
        <w:t xml:space="preserve"> a pozednice</w:t>
      </w:r>
      <w:r w:rsidR="00234899">
        <w:rPr>
          <w:rFonts w:cs="Arial"/>
        </w:rPr>
        <w:t xml:space="preserve"> 160/80 – </w:t>
      </w:r>
      <w:proofErr w:type="spellStart"/>
      <w:r w:rsidR="00234899">
        <w:rPr>
          <w:rFonts w:cs="Arial"/>
        </w:rPr>
        <w:t>podr</w:t>
      </w:r>
      <w:proofErr w:type="spellEnd"/>
      <w:r w:rsidR="00234899">
        <w:rPr>
          <w:rFonts w:cs="Arial"/>
        </w:rPr>
        <w:t xml:space="preserve"> viz D12</w:t>
      </w:r>
    </w:p>
    <w:p w14:paraId="68DF862A" w14:textId="5281C70D" w:rsidR="00B932F3" w:rsidRDefault="00B932F3" w:rsidP="00D153C7">
      <w:pPr>
        <w:numPr>
          <w:ilvl w:val="0"/>
          <w:numId w:val="32"/>
        </w:numPr>
        <w:rPr>
          <w:rFonts w:cs="Arial"/>
        </w:rPr>
      </w:pPr>
      <w:r>
        <w:rPr>
          <w:rFonts w:cs="Arial"/>
        </w:rPr>
        <w:t xml:space="preserve">Teplená izolace z minerální vaty </w:t>
      </w:r>
      <w:proofErr w:type="spellStart"/>
      <w:r>
        <w:rPr>
          <w:rFonts w:cs="Arial"/>
        </w:rPr>
        <w:t>tl</w:t>
      </w:r>
      <w:proofErr w:type="spellEnd"/>
      <w:r>
        <w:rPr>
          <w:rFonts w:cs="Arial"/>
        </w:rPr>
        <w:t>. 300 mm</w:t>
      </w:r>
    </w:p>
    <w:p w14:paraId="0C94B6E3" w14:textId="3F16A9EC" w:rsidR="00430040" w:rsidRPr="00D153C7" w:rsidRDefault="00430040" w:rsidP="00D153C7">
      <w:pPr>
        <w:numPr>
          <w:ilvl w:val="0"/>
          <w:numId w:val="32"/>
        </w:numPr>
        <w:rPr>
          <w:rFonts w:cs="Arial"/>
        </w:rPr>
      </w:pPr>
      <w:r>
        <w:rPr>
          <w:rFonts w:cs="Arial"/>
        </w:rPr>
        <w:t>Parozábrana</w:t>
      </w:r>
    </w:p>
    <w:p w14:paraId="79659769" w14:textId="0367BC06" w:rsidR="00D153C7" w:rsidRPr="00D153C7" w:rsidRDefault="00D153C7" w:rsidP="00D153C7">
      <w:pPr>
        <w:numPr>
          <w:ilvl w:val="0"/>
          <w:numId w:val="32"/>
        </w:numPr>
        <w:rPr>
          <w:rFonts w:cs="Arial"/>
        </w:rPr>
      </w:pPr>
      <w:r>
        <w:rPr>
          <w:rFonts w:cs="Arial"/>
        </w:rPr>
        <w:t>Nosná železobetonová konstrukce výtahové šachty</w:t>
      </w:r>
    </w:p>
    <w:p w14:paraId="1B0300A2" w14:textId="636538DD" w:rsidR="00704C16" w:rsidRDefault="00704C16" w:rsidP="00704C16">
      <w:pPr>
        <w:rPr>
          <w:rFonts w:cs="Arial"/>
        </w:rPr>
      </w:pPr>
      <w:r>
        <w:rPr>
          <w:rFonts w:cs="Arial"/>
        </w:rPr>
        <w:tab/>
      </w:r>
    </w:p>
    <w:p w14:paraId="0B707E84" w14:textId="77777777" w:rsidR="00356477" w:rsidRDefault="00356477" w:rsidP="00C52642">
      <w:pPr>
        <w:rPr>
          <w:rFonts w:cs="Arial"/>
        </w:rPr>
      </w:pPr>
    </w:p>
    <w:p w14:paraId="02FF4BE2" w14:textId="15A80568" w:rsidR="00356477" w:rsidRPr="00781B25" w:rsidRDefault="00356477" w:rsidP="00356477">
      <w:pPr>
        <w:rPr>
          <w:b/>
          <w:bCs/>
          <w:sz w:val="24"/>
          <w:szCs w:val="24"/>
          <w:u w:val="single"/>
        </w:rPr>
      </w:pPr>
      <w:r>
        <w:rPr>
          <w:rFonts w:cs="Arial"/>
          <w:b/>
          <w:bCs/>
          <w:caps/>
          <w:sz w:val="24"/>
          <w:szCs w:val="24"/>
          <w:u w:val="single"/>
        </w:rPr>
        <w:t>KERAMICKÉ OBKLADY</w:t>
      </w:r>
    </w:p>
    <w:p w14:paraId="0D2538D7" w14:textId="77777777" w:rsidR="00CC02B2" w:rsidRDefault="00CC02B2" w:rsidP="00356477">
      <w:pPr>
        <w:rPr>
          <w:rFonts w:cs="Arial"/>
          <w:bCs/>
          <w:i/>
        </w:rPr>
      </w:pPr>
    </w:p>
    <w:p w14:paraId="74166535" w14:textId="1D818703" w:rsidR="00356477" w:rsidRPr="00356477" w:rsidRDefault="00356477" w:rsidP="00356477">
      <w:pPr>
        <w:rPr>
          <w:rFonts w:cs="Arial"/>
          <w:bCs/>
          <w:i/>
        </w:rPr>
      </w:pPr>
      <w:r w:rsidRPr="00356477">
        <w:rPr>
          <w:rFonts w:cs="Arial"/>
          <w:bCs/>
          <w:i/>
        </w:rPr>
        <w:t>Keramické obklady</w:t>
      </w:r>
    </w:p>
    <w:p w14:paraId="1A35A5FB" w14:textId="3BDF27A0" w:rsidR="00356477" w:rsidRPr="00356477" w:rsidRDefault="00356477" w:rsidP="00356477">
      <w:pPr>
        <w:rPr>
          <w:rFonts w:cs="Arial"/>
          <w:bCs/>
        </w:rPr>
      </w:pPr>
      <w:r w:rsidRPr="00356477">
        <w:rPr>
          <w:rFonts w:cs="Arial"/>
          <w:bCs/>
        </w:rPr>
        <w:t xml:space="preserve">WC – stěny budou obloženy keramickými obklady. Spárování spárovacím tmelem protiplísňovým. Rozměr dlaždic cca </w:t>
      </w:r>
      <w:r>
        <w:rPr>
          <w:rFonts w:cs="Arial"/>
          <w:bCs/>
        </w:rPr>
        <w:t>2</w:t>
      </w:r>
      <w:r w:rsidRPr="00356477">
        <w:rPr>
          <w:rFonts w:cs="Arial"/>
          <w:bCs/>
        </w:rPr>
        <w:t xml:space="preserve">00 x </w:t>
      </w:r>
      <w:r>
        <w:rPr>
          <w:rFonts w:cs="Arial"/>
          <w:bCs/>
        </w:rPr>
        <w:t>2</w:t>
      </w:r>
      <w:r w:rsidRPr="00356477">
        <w:rPr>
          <w:rFonts w:cs="Arial"/>
          <w:bCs/>
        </w:rPr>
        <w:t xml:space="preserve">00 mm, 1. jakostní třídy. Výška obkladů – </w:t>
      </w:r>
      <w:r>
        <w:rPr>
          <w:rFonts w:cs="Arial"/>
          <w:bCs/>
        </w:rPr>
        <w:t>2200 mm.</w:t>
      </w:r>
      <w:r w:rsidRPr="00356477">
        <w:rPr>
          <w:rFonts w:cs="Arial"/>
          <w:bCs/>
        </w:rPr>
        <w:t xml:space="preserve"> </w:t>
      </w:r>
    </w:p>
    <w:p w14:paraId="172D4E40" w14:textId="5711FE40" w:rsidR="00356477" w:rsidRDefault="00356477" w:rsidP="00356477">
      <w:pPr>
        <w:rPr>
          <w:rFonts w:cs="Arial"/>
          <w:bCs/>
        </w:rPr>
      </w:pPr>
      <w:r w:rsidRPr="00356477">
        <w:rPr>
          <w:rFonts w:cs="Arial"/>
          <w:bCs/>
        </w:rPr>
        <w:t>Obklad za kuchyňskou linkou a umyvadly v místnostech učeben a sborovny bude proveden do v. 1</w:t>
      </w:r>
      <w:r w:rsidR="00BA76E2">
        <w:rPr>
          <w:rFonts w:cs="Arial"/>
          <w:bCs/>
        </w:rPr>
        <w:t>6</w:t>
      </w:r>
      <w:r>
        <w:rPr>
          <w:rFonts w:cs="Arial"/>
          <w:bCs/>
        </w:rPr>
        <w:t>00 m</w:t>
      </w:r>
      <w:r w:rsidRPr="00356477">
        <w:rPr>
          <w:rFonts w:cs="Arial"/>
          <w:bCs/>
        </w:rPr>
        <w:t>m.</w:t>
      </w:r>
    </w:p>
    <w:p w14:paraId="1B8C80DC" w14:textId="3B346A2E" w:rsidR="00356477" w:rsidRPr="00356477" w:rsidRDefault="00356477" w:rsidP="00356477">
      <w:pPr>
        <w:rPr>
          <w:rFonts w:cs="Arial"/>
          <w:bCs/>
        </w:rPr>
      </w:pPr>
      <w:r w:rsidRPr="00356477">
        <w:rPr>
          <w:rFonts w:cs="Arial"/>
          <w:bCs/>
        </w:rPr>
        <w:t xml:space="preserve">Z hygienických důvodů je nutno eliminovat existenci ostrých rohů, proto je nutné používat </w:t>
      </w:r>
      <w:r w:rsidR="00BA76E2">
        <w:rPr>
          <w:rFonts w:cs="Arial"/>
          <w:bCs/>
        </w:rPr>
        <w:t>nerezové</w:t>
      </w:r>
      <w:r w:rsidRPr="00356477">
        <w:rPr>
          <w:rFonts w:cs="Arial"/>
          <w:bCs/>
        </w:rPr>
        <w:t xml:space="preserve"> zaoblené rohové lišty vnější a koutové </w:t>
      </w:r>
      <w:r w:rsidR="008E6C08">
        <w:rPr>
          <w:rFonts w:cs="Arial"/>
          <w:bCs/>
        </w:rPr>
        <w:t>nerezové</w:t>
      </w:r>
      <w:r w:rsidRPr="00356477">
        <w:rPr>
          <w:rFonts w:cs="Arial"/>
          <w:bCs/>
        </w:rPr>
        <w:t xml:space="preserve"> oblé lišty vnitřní. </w:t>
      </w:r>
    </w:p>
    <w:p w14:paraId="783840AD" w14:textId="77777777" w:rsidR="00356477" w:rsidRPr="00356477" w:rsidRDefault="00356477" w:rsidP="00356477">
      <w:pPr>
        <w:rPr>
          <w:rFonts w:cs="Arial"/>
          <w:bCs/>
        </w:rPr>
      </w:pPr>
      <w:r w:rsidRPr="00356477">
        <w:rPr>
          <w:rFonts w:cs="Arial"/>
          <w:bCs/>
        </w:rPr>
        <w:t xml:space="preserve">Obklad u dveřního otvoru nepřesáhne svislé hrany zárubně. Obklad u dveřního otvoru bude zasunut (cca </w:t>
      </w:r>
      <w:proofErr w:type="gramStart"/>
      <w:r w:rsidRPr="00356477">
        <w:rPr>
          <w:rFonts w:cs="Arial"/>
          <w:bCs/>
        </w:rPr>
        <w:t>15mm</w:t>
      </w:r>
      <w:proofErr w:type="gramEnd"/>
      <w:r w:rsidRPr="00356477">
        <w:rPr>
          <w:rFonts w:cs="Arial"/>
          <w:bCs/>
        </w:rPr>
        <w:t xml:space="preserve">) pod hranu již osazené zárubně – ve výsledku bude zárubeň opticky „osazena“ přes obklad a to jak po stranách, tak v nadpraží. </w:t>
      </w:r>
    </w:p>
    <w:p w14:paraId="21161500" w14:textId="77777777" w:rsidR="00356477" w:rsidRDefault="00356477" w:rsidP="00356477">
      <w:pPr>
        <w:rPr>
          <w:rFonts w:cs="Arial"/>
          <w:bCs/>
        </w:rPr>
      </w:pPr>
      <w:r w:rsidRPr="00356477">
        <w:rPr>
          <w:rFonts w:cs="Arial"/>
          <w:bCs/>
        </w:rPr>
        <w:t xml:space="preserve">Osazení obkladů na stěnách bude vždy tak, aby řezané zbytky obkladaček na obou stranách jedné stěny byly stejné. </w:t>
      </w:r>
    </w:p>
    <w:p w14:paraId="1ED70631" w14:textId="77777777" w:rsidR="00356477" w:rsidRPr="00356477" w:rsidRDefault="00356477" w:rsidP="00356477">
      <w:pPr>
        <w:rPr>
          <w:rFonts w:cs="Arial"/>
          <w:bCs/>
        </w:rPr>
      </w:pPr>
    </w:p>
    <w:p w14:paraId="46EE7DEB" w14:textId="6FBB3829" w:rsidR="00356477" w:rsidRPr="00356477" w:rsidRDefault="00356477" w:rsidP="00645E03">
      <w:pPr>
        <w:jc w:val="both"/>
        <w:rPr>
          <w:rFonts w:cs="Arial"/>
          <w:bCs/>
        </w:rPr>
      </w:pPr>
      <w:r w:rsidRPr="00356477">
        <w:rPr>
          <w:rFonts w:cs="Arial"/>
          <w:bCs/>
        </w:rPr>
        <w:t xml:space="preserve">Ukončení obkladů nade dveřmi bude provedeno z ukončujících lišt </w:t>
      </w:r>
      <w:r w:rsidR="00645E03">
        <w:rPr>
          <w:rFonts w:cs="Arial"/>
          <w:bCs/>
        </w:rPr>
        <w:t>nerezových</w:t>
      </w:r>
      <w:r w:rsidRPr="00356477">
        <w:rPr>
          <w:rFonts w:cs="Arial"/>
          <w:bCs/>
        </w:rPr>
        <w:t xml:space="preserve"> rozměru a barvě dle obkladu. </w:t>
      </w:r>
    </w:p>
    <w:p w14:paraId="4661878C" w14:textId="77777777" w:rsidR="00356477" w:rsidRPr="00356477" w:rsidRDefault="00356477" w:rsidP="00356477">
      <w:pPr>
        <w:rPr>
          <w:rFonts w:cs="Arial"/>
          <w:bCs/>
        </w:rPr>
      </w:pPr>
      <w:r w:rsidRPr="00356477">
        <w:rPr>
          <w:rFonts w:cs="Arial"/>
          <w:bCs/>
        </w:rPr>
        <w:t xml:space="preserve">Přechody mezi podlahou – dlažbou a obkladem budou vytmeleny silikonovým protiplísňovým tmelem a osazeny plastovými lištami. </w:t>
      </w:r>
    </w:p>
    <w:p w14:paraId="2699E445" w14:textId="77777777" w:rsidR="00356477" w:rsidRDefault="00356477" w:rsidP="00356477">
      <w:pPr>
        <w:rPr>
          <w:rFonts w:cs="Arial"/>
          <w:bCs/>
        </w:rPr>
      </w:pPr>
      <w:r w:rsidRPr="00356477">
        <w:rPr>
          <w:rFonts w:cs="Arial"/>
          <w:bCs/>
        </w:rPr>
        <w:t xml:space="preserve">Baterie, zařizovací předměty, vypínače a ostatní doplňky budou osazeny osově vždy na osu obkladačky nebo osově na spáry, toto musí být respektováno při provádění obkladů. </w:t>
      </w:r>
    </w:p>
    <w:p w14:paraId="5E8A84B3" w14:textId="77777777" w:rsidR="00356477" w:rsidRPr="00356477" w:rsidRDefault="00356477" w:rsidP="00356477">
      <w:pPr>
        <w:rPr>
          <w:rFonts w:cs="Arial"/>
          <w:bCs/>
        </w:rPr>
      </w:pPr>
    </w:p>
    <w:p w14:paraId="145AC66F" w14:textId="78D6FFCF" w:rsidR="00356477" w:rsidRDefault="00356477" w:rsidP="00356477">
      <w:pPr>
        <w:rPr>
          <w:rFonts w:cs="Arial"/>
          <w:bCs/>
        </w:rPr>
      </w:pPr>
      <w:r w:rsidRPr="00356477">
        <w:rPr>
          <w:rFonts w:cs="Arial"/>
          <w:bCs/>
        </w:rPr>
        <w:t>Revizní otvory kanalizačních odpadů či uzavíracích armatur budou uzavřeny pomocí dvířek s vlepenými obkladačkami.</w:t>
      </w:r>
    </w:p>
    <w:p w14:paraId="446E0C6E" w14:textId="77777777" w:rsidR="006018B9" w:rsidRDefault="006018B9" w:rsidP="00356477">
      <w:pPr>
        <w:rPr>
          <w:rFonts w:cs="Arial"/>
          <w:bCs/>
        </w:rPr>
      </w:pPr>
    </w:p>
    <w:p w14:paraId="0C17D838" w14:textId="11DBE0D1" w:rsidR="006018B9" w:rsidRDefault="006018B9" w:rsidP="006018B9">
      <w:pPr>
        <w:rPr>
          <w:rFonts w:cs="Arial"/>
          <w:bCs/>
        </w:rPr>
      </w:pPr>
      <w:r w:rsidRPr="00463B23">
        <w:rPr>
          <w:rFonts w:cs="Arial"/>
          <w:bCs/>
        </w:rPr>
        <w:t xml:space="preserve">Barevnost: </w:t>
      </w:r>
      <w:r>
        <w:rPr>
          <w:rFonts w:cs="Arial"/>
          <w:bCs/>
        </w:rPr>
        <w:t>Š</w:t>
      </w:r>
      <w:r w:rsidRPr="00463B23">
        <w:rPr>
          <w:rFonts w:cs="Arial"/>
          <w:bCs/>
        </w:rPr>
        <w:t>edá dlažba v kombinaci s bílo-barevným obklade</w:t>
      </w:r>
      <w:r>
        <w:rPr>
          <w:rFonts w:cs="Arial"/>
          <w:bCs/>
        </w:rPr>
        <w:t>m</w:t>
      </w:r>
      <w:r w:rsidR="00645E03">
        <w:rPr>
          <w:rFonts w:cs="Arial"/>
          <w:bCs/>
        </w:rPr>
        <w:t>.</w:t>
      </w:r>
    </w:p>
    <w:p w14:paraId="7E5C20C2" w14:textId="6C126B3E" w:rsidR="00645E03" w:rsidRDefault="00645E03" w:rsidP="006018B9">
      <w:pPr>
        <w:rPr>
          <w:rFonts w:cs="Arial"/>
          <w:bCs/>
        </w:rPr>
      </w:pPr>
      <w:r>
        <w:rPr>
          <w:rFonts w:cs="Arial"/>
          <w:bCs/>
        </w:rPr>
        <w:t>Barevný obklad bude barevně rozdělen dle jednotlivých pater, konkrétně:</w:t>
      </w:r>
    </w:p>
    <w:p w14:paraId="557FBE9A" w14:textId="57B88678" w:rsidR="002011DC" w:rsidRDefault="00645E03" w:rsidP="002011DC">
      <w:pPr>
        <w:pStyle w:val="Odstavecseseznamem"/>
        <w:numPr>
          <w:ilvl w:val="0"/>
          <w:numId w:val="32"/>
        </w:numPr>
        <w:rPr>
          <w:rFonts w:cs="Arial"/>
          <w:bCs/>
        </w:rPr>
      </w:pPr>
      <w:r>
        <w:rPr>
          <w:rFonts w:cs="Arial"/>
          <w:bCs/>
        </w:rPr>
        <w:t xml:space="preserve">1.NP </w:t>
      </w:r>
      <w:r w:rsidR="002011DC">
        <w:rPr>
          <w:rFonts w:cs="Arial"/>
          <w:bCs/>
        </w:rPr>
        <w:t>–</w:t>
      </w:r>
      <w:r>
        <w:rPr>
          <w:rFonts w:cs="Arial"/>
          <w:bCs/>
        </w:rPr>
        <w:t xml:space="preserve"> </w:t>
      </w:r>
      <w:r w:rsidR="002011DC">
        <w:rPr>
          <w:rFonts w:cs="Arial"/>
          <w:bCs/>
        </w:rPr>
        <w:t>barva šedivá – LAB 68</w:t>
      </w:r>
    </w:p>
    <w:p w14:paraId="57C6E177" w14:textId="1CB876C4" w:rsidR="002011DC" w:rsidRDefault="002011DC" w:rsidP="002011DC">
      <w:pPr>
        <w:pStyle w:val="Odstavecseseznamem"/>
        <w:rPr>
          <w:rFonts w:cs="Arial"/>
          <w:bCs/>
        </w:rPr>
      </w:pPr>
      <w:r>
        <w:rPr>
          <w:rFonts w:cs="Arial"/>
          <w:bCs/>
        </w:rPr>
        <w:t>2.NP – barva žlutá – LAB 89</w:t>
      </w:r>
    </w:p>
    <w:p w14:paraId="093221DF" w14:textId="6ACFB6D0" w:rsidR="002011DC" w:rsidRPr="002011DC" w:rsidRDefault="002011DC" w:rsidP="002011DC">
      <w:pPr>
        <w:pStyle w:val="Odstavecseseznamem"/>
        <w:numPr>
          <w:ilvl w:val="0"/>
          <w:numId w:val="32"/>
        </w:numPr>
        <w:rPr>
          <w:rFonts w:cs="Arial"/>
          <w:bCs/>
        </w:rPr>
      </w:pPr>
      <w:r>
        <w:rPr>
          <w:rFonts w:cs="Arial"/>
          <w:bCs/>
        </w:rPr>
        <w:t>3.NP – barva oranžová – LAB 56</w:t>
      </w:r>
    </w:p>
    <w:p w14:paraId="5CC9562D" w14:textId="50BF13C3" w:rsidR="00645E03" w:rsidRPr="002011DC" w:rsidRDefault="002011DC" w:rsidP="000479C2">
      <w:pPr>
        <w:pStyle w:val="Odstavecseseznamem"/>
        <w:numPr>
          <w:ilvl w:val="0"/>
          <w:numId w:val="32"/>
        </w:numPr>
        <w:rPr>
          <w:rFonts w:cs="Arial"/>
          <w:bCs/>
        </w:rPr>
      </w:pPr>
      <w:r w:rsidRPr="002011DC">
        <w:rPr>
          <w:rFonts w:cs="Arial"/>
          <w:bCs/>
        </w:rPr>
        <w:t>4.NP – barva tyrkysová – LAB 65</w:t>
      </w:r>
    </w:p>
    <w:p w14:paraId="04BEC54F" w14:textId="77777777" w:rsidR="00645E03" w:rsidRDefault="00645E03" w:rsidP="006018B9">
      <w:pPr>
        <w:rPr>
          <w:rFonts w:cs="Arial"/>
          <w:bCs/>
        </w:rPr>
      </w:pPr>
    </w:p>
    <w:p w14:paraId="56632D09" w14:textId="0B2D9406" w:rsidR="00AB3666" w:rsidRPr="00463B23" w:rsidRDefault="00AB3666" w:rsidP="006018B9">
      <w:pPr>
        <w:rPr>
          <w:rFonts w:cs="Arial"/>
          <w:bCs/>
        </w:rPr>
      </w:pPr>
      <w:bookmarkStart w:id="14" w:name="_Hlk169769995"/>
      <w:r>
        <w:rPr>
          <w:rFonts w:cs="Arial"/>
          <w:bCs/>
        </w:rPr>
        <w:t>V ceně generálního dodavatele stavby bude barevný keramický obklad.</w:t>
      </w:r>
    </w:p>
    <w:bookmarkEnd w:id="14"/>
    <w:p w14:paraId="3F21BB36" w14:textId="77777777" w:rsidR="006018B9" w:rsidRDefault="006018B9" w:rsidP="00356477">
      <w:pPr>
        <w:rPr>
          <w:rFonts w:cs="Arial"/>
          <w:bCs/>
        </w:rPr>
      </w:pPr>
    </w:p>
    <w:p w14:paraId="7CD7E046" w14:textId="372ADB4E" w:rsidR="00356477" w:rsidRDefault="00356477" w:rsidP="00356477">
      <w:pPr>
        <w:rPr>
          <w:rFonts w:cs="Arial"/>
          <w:bCs/>
        </w:rPr>
      </w:pPr>
      <w:r>
        <w:rPr>
          <w:rFonts w:cs="Arial"/>
          <w:bCs/>
        </w:rPr>
        <w:t xml:space="preserve">Přesný rozvrh obkladů a </w:t>
      </w:r>
      <w:proofErr w:type="spellStart"/>
      <w:r>
        <w:rPr>
          <w:rFonts w:cs="Arial"/>
          <w:bCs/>
        </w:rPr>
        <w:t>spárořezů</w:t>
      </w:r>
      <w:proofErr w:type="spellEnd"/>
      <w:r>
        <w:rPr>
          <w:rFonts w:cs="Arial"/>
          <w:bCs/>
        </w:rPr>
        <w:t xml:space="preserve"> bude dodávkou dílenské dokumentace generálního dodavatele stavby.</w:t>
      </w:r>
    </w:p>
    <w:p w14:paraId="59E74D32" w14:textId="77777777" w:rsidR="00356477" w:rsidRDefault="00356477" w:rsidP="00356477">
      <w:pPr>
        <w:rPr>
          <w:rFonts w:cs="Arial"/>
          <w:bCs/>
        </w:rPr>
      </w:pPr>
    </w:p>
    <w:p w14:paraId="42F8876B" w14:textId="2ACD00C1" w:rsidR="00356477" w:rsidRDefault="00356477" w:rsidP="00356477">
      <w:pPr>
        <w:rPr>
          <w:rFonts w:cs="Arial"/>
          <w:bCs/>
        </w:rPr>
      </w:pPr>
      <w:r>
        <w:rPr>
          <w:rFonts w:cs="Arial"/>
          <w:bCs/>
        </w:rPr>
        <w:lastRenderedPageBreak/>
        <w:t xml:space="preserve">Navrhované řešení keramického obkladu a dlažby na WC </w:t>
      </w:r>
      <w:r w:rsidR="002011DC">
        <w:rPr>
          <w:rFonts w:cs="Arial"/>
          <w:bCs/>
        </w:rPr>
        <w:t>– kombinace bílého a barevného obkladu.</w:t>
      </w:r>
    </w:p>
    <w:p w14:paraId="074E4101" w14:textId="3D03A951" w:rsidR="002011DC" w:rsidRDefault="002011DC" w:rsidP="00356477">
      <w:pPr>
        <w:rPr>
          <w:rFonts w:cs="Arial"/>
          <w:bCs/>
        </w:rPr>
      </w:pPr>
      <w:r>
        <w:rPr>
          <w:rFonts w:cs="Arial"/>
          <w:bCs/>
        </w:rPr>
        <w:t>Barevnost platí dle jednotlivých pater – viz popis výše.</w:t>
      </w:r>
    </w:p>
    <w:p w14:paraId="3558D605" w14:textId="77777777" w:rsidR="00356477" w:rsidRDefault="00356477" w:rsidP="00356477">
      <w:pPr>
        <w:rPr>
          <w:rFonts w:cs="Arial"/>
          <w:bCs/>
        </w:rPr>
      </w:pPr>
    </w:p>
    <w:p w14:paraId="78AFF022" w14:textId="4EB8CACF" w:rsidR="0006759A" w:rsidRPr="0006759A" w:rsidRDefault="0006759A" w:rsidP="002011DC">
      <w:pPr>
        <w:jc w:val="center"/>
        <w:rPr>
          <w:rFonts w:cs="Arial"/>
          <w:bCs/>
        </w:rPr>
      </w:pPr>
      <w:r w:rsidRPr="0006759A">
        <w:rPr>
          <w:rFonts w:cs="Arial"/>
          <w:bCs/>
          <w:noProof/>
        </w:rPr>
        <w:drawing>
          <wp:inline distT="0" distB="0" distL="0" distR="0" wp14:anchorId="5F0FB56D" wp14:editId="4A1D86A4">
            <wp:extent cx="5610225" cy="3740356"/>
            <wp:effectExtent l="0" t="0" r="0" b="0"/>
            <wp:docPr id="638566988" name="Obrázek 1" descr="Obsah obrázku interiér, zeď, Vodovodní instalace, dlaždic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566988" name="Obrázek 1" descr="Obsah obrázku interiér, zeď, Vodovodní instalace, dlaždice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8150" cy="3752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A4A11" w14:textId="77777777" w:rsidR="0006759A" w:rsidRDefault="0006759A" w:rsidP="00356477">
      <w:pPr>
        <w:rPr>
          <w:rFonts w:cs="Arial"/>
          <w:bCs/>
        </w:rPr>
      </w:pPr>
    </w:p>
    <w:p w14:paraId="113DF9DD" w14:textId="28074901" w:rsidR="0006759A" w:rsidRPr="0006759A" w:rsidRDefault="0006759A" w:rsidP="002011DC">
      <w:pPr>
        <w:pStyle w:val="Normlnweb"/>
        <w:jc w:val="center"/>
      </w:pPr>
      <w:r w:rsidRPr="0006759A">
        <w:rPr>
          <w:noProof/>
        </w:rPr>
        <w:drawing>
          <wp:inline distT="0" distB="0" distL="0" distR="0" wp14:anchorId="44872FB5" wp14:editId="430FA443">
            <wp:extent cx="5645152" cy="3763641"/>
            <wp:effectExtent l="0" t="0" r="0" b="8890"/>
            <wp:docPr id="1441031731" name="Obrázek 2" descr="Obsah obrázku interiér, zeď, Vodovodní instalace, Koupelnové doplň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1031731" name="Obrázek 2" descr="Obsah obrázku interiér, zeď, Vodovodní instalace, Koupelnové doplňky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671" cy="3765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A47BC" w14:textId="77777777" w:rsidR="006D42E2" w:rsidRDefault="006D42E2" w:rsidP="00CA27AA">
      <w:pPr>
        <w:spacing w:line="312" w:lineRule="atLeast"/>
        <w:rPr>
          <w:rFonts w:cs="Arial"/>
          <w:vanish/>
          <w:color w:val="000000"/>
        </w:rPr>
      </w:pPr>
    </w:p>
    <w:p w14:paraId="087EA96E" w14:textId="77777777" w:rsidR="00785931" w:rsidRPr="00CA27AA" w:rsidRDefault="00785931" w:rsidP="00CA27AA">
      <w:pPr>
        <w:spacing w:line="312" w:lineRule="atLeast"/>
        <w:rPr>
          <w:rFonts w:cs="Arial"/>
          <w:vanish/>
          <w:color w:val="000000"/>
        </w:rPr>
      </w:pPr>
    </w:p>
    <w:sectPr w:rsidR="00785931" w:rsidRPr="00CA27AA" w:rsidSect="00C92702">
      <w:headerReference w:type="default" r:id="rId11"/>
      <w:footerReference w:type="default" r:id="rId12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02639D" w14:textId="77777777" w:rsidR="003A6C62" w:rsidRDefault="003A6C62">
      <w:r>
        <w:separator/>
      </w:r>
    </w:p>
  </w:endnote>
  <w:endnote w:type="continuationSeparator" w:id="0">
    <w:p w14:paraId="761B2665" w14:textId="77777777" w:rsidR="003A6C62" w:rsidRDefault="003A6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A8092" w14:textId="77777777" w:rsidR="00D63FB9" w:rsidRDefault="00D63FB9" w:rsidP="000F526B">
    <w:pPr>
      <w:pStyle w:val="Zpat"/>
      <w:rPr>
        <w:sz w:val="16"/>
        <w:szCs w:val="16"/>
      </w:rPr>
    </w:pPr>
  </w:p>
  <w:tbl>
    <w:tblPr>
      <w:tblW w:w="0" w:type="auto"/>
      <w:tblLook w:val="01E0" w:firstRow="1" w:lastRow="1" w:firstColumn="1" w:lastColumn="1" w:noHBand="0" w:noVBand="0"/>
    </w:tblPr>
    <w:tblGrid>
      <w:gridCol w:w="6345"/>
      <w:gridCol w:w="2865"/>
    </w:tblGrid>
    <w:tr w:rsidR="00D63FB9" w:rsidRPr="002A61C9" w14:paraId="032F8072" w14:textId="77777777" w:rsidTr="00A90159">
      <w:tc>
        <w:tcPr>
          <w:tcW w:w="6345" w:type="dxa"/>
          <w:tcBorders>
            <w:top w:val="single" w:sz="4" w:space="0" w:color="auto"/>
          </w:tcBorders>
        </w:tcPr>
        <w:p w14:paraId="7C23406B" w14:textId="0D6AD1E1" w:rsidR="00D63FB9" w:rsidRPr="002A61C9" w:rsidRDefault="00D63FB9" w:rsidP="00D63FB9">
          <w:pPr>
            <w:pStyle w:val="Zpat"/>
            <w:rPr>
              <w:sz w:val="16"/>
              <w:szCs w:val="16"/>
            </w:rPr>
          </w:pPr>
          <w:r w:rsidRPr="002A61C9">
            <w:rPr>
              <w:sz w:val="16"/>
              <w:szCs w:val="16"/>
            </w:rPr>
            <w:t xml:space="preserve">file: </w:t>
          </w:r>
          <w:r w:rsidRPr="002A61C9">
            <w:rPr>
              <w:sz w:val="16"/>
              <w:szCs w:val="16"/>
            </w:rPr>
            <w:fldChar w:fldCharType="begin"/>
          </w:r>
          <w:r w:rsidRPr="002A61C9">
            <w:rPr>
              <w:sz w:val="16"/>
              <w:szCs w:val="16"/>
            </w:rPr>
            <w:instrText xml:space="preserve"> FILENAME </w:instrText>
          </w:r>
          <w:r w:rsidRPr="002A61C9">
            <w:rPr>
              <w:sz w:val="16"/>
              <w:szCs w:val="16"/>
            </w:rPr>
            <w:fldChar w:fldCharType="separate"/>
          </w:r>
          <w:r w:rsidR="00C92702">
            <w:rPr>
              <w:noProof/>
              <w:sz w:val="16"/>
              <w:szCs w:val="16"/>
            </w:rPr>
            <w:t>D11c6_Skladby konstrukcí</w:t>
          </w:r>
          <w:r w:rsidRPr="002A61C9">
            <w:rPr>
              <w:sz w:val="16"/>
              <w:szCs w:val="16"/>
            </w:rPr>
            <w:fldChar w:fldCharType="end"/>
          </w:r>
        </w:p>
      </w:tc>
      <w:tc>
        <w:tcPr>
          <w:tcW w:w="2865" w:type="dxa"/>
          <w:tcBorders>
            <w:top w:val="single" w:sz="4" w:space="0" w:color="auto"/>
          </w:tcBorders>
        </w:tcPr>
        <w:p w14:paraId="6F6B51D6" w14:textId="77777777" w:rsidR="00D63FB9" w:rsidRPr="002A61C9" w:rsidRDefault="00D63FB9" w:rsidP="00D63FB9">
          <w:pPr>
            <w:pStyle w:val="Zpat"/>
            <w:jc w:val="right"/>
            <w:rPr>
              <w:sz w:val="16"/>
              <w:szCs w:val="16"/>
            </w:rPr>
          </w:pPr>
          <w:r w:rsidRPr="002A61C9">
            <w:rPr>
              <w:sz w:val="16"/>
              <w:szCs w:val="16"/>
            </w:rPr>
            <w:t xml:space="preserve">strana </w:t>
          </w:r>
          <w:r w:rsidRPr="002A61C9">
            <w:rPr>
              <w:sz w:val="16"/>
              <w:szCs w:val="16"/>
            </w:rPr>
            <w:fldChar w:fldCharType="begin"/>
          </w:r>
          <w:r w:rsidRPr="002A61C9">
            <w:rPr>
              <w:sz w:val="16"/>
              <w:szCs w:val="16"/>
            </w:rPr>
            <w:instrText xml:space="preserve"> PAGE </w:instrText>
          </w:r>
          <w:r w:rsidRPr="002A61C9">
            <w:rPr>
              <w:sz w:val="16"/>
              <w:szCs w:val="16"/>
            </w:rPr>
            <w:fldChar w:fldCharType="separate"/>
          </w:r>
          <w:r w:rsidR="009B600C">
            <w:rPr>
              <w:noProof/>
              <w:sz w:val="16"/>
              <w:szCs w:val="16"/>
            </w:rPr>
            <w:t>1</w:t>
          </w:r>
          <w:r w:rsidRPr="002A61C9">
            <w:rPr>
              <w:sz w:val="16"/>
              <w:szCs w:val="16"/>
            </w:rPr>
            <w:fldChar w:fldCharType="end"/>
          </w:r>
          <w:r w:rsidRPr="002A61C9">
            <w:rPr>
              <w:sz w:val="16"/>
              <w:szCs w:val="16"/>
            </w:rPr>
            <w:t xml:space="preserve"> (celkem </w:t>
          </w:r>
          <w:r w:rsidRPr="002A61C9">
            <w:rPr>
              <w:sz w:val="16"/>
              <w:szCs w:val="16"/>
            </w:rPr>
            <w:fldChar w:fldCharType="begin"/>
          </w:r>
          <w:r w:rsidRPr="002A61C9">
            <w:rPr>
              <w:sz w:val="16"/>
              <w:szCs w:val="16"/>
            </w:rPr>
            <w:instrText xml:space="preserve"> NUMPAGES </w:instrText>
          </w:r>
          <w:r w:rsidRPr="002A61C9">
            <w:rPr>
              <w:sz w:val="16"/>
              <w:szCs w:val="16"/>
            </w:rPr>
            <w:fldChar w:fldCharType="separate"/>
          </w:r>
          <w:r w:rsidR="009B600C">
            <w:rPr>
              <w:noProof/>
              <w:sz w:val="16"/>
              <w:szCs w:val="16"/>
            </w:rPr>
            <w:t>4</w:t>
          </w:r>
          <w:r w:rsidRPr="002A61C9">
            <w:rPr>
              <w:sz w:val="16"/>
              <w:szCs w:val="16"/>
            </w:rPr>
            <w:fldChar w:fldCharType="end"/>
          </w:r>
          <w:r w:rsidRPr="002A61C9">
            <w:rPr>
              <w:sz w:val="16"/>
              <w:szCs w:val="16"/>
            </w:rPr>
            <w:t>)</w:t>
          </w:r>
        </w:p>
      </w:tc>
    </w:tr>
  </w:tbl>
  <w:p w14:paraId="505F5913" w14:textId="77777777" w:rsidR="00D63FB9" w:rsidRPr="0067778F" w:rsidRDefault="00D63FB9" w:rsidP="000F526B">
    <w:pPr>
      <w:pStyle w:val="Zpa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EDB826" w14:textId="77777777" w:rsidR="003A6C62" w:rsidRDefault="003A6C62">
      <w:r>
        <w:separator/>
      </w:r>
    </w:p>
  </w:footnote>
  <w:footnote w:type="continuationSeparator" w:id="0">
    <w:p w14:paraId="50C4F9D2" w14:textId="77777777" w:rsidR="003A6C62" w:rsidRDefault="003A6C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64"/>
      <w:gridCol w:w="8007"/>
    </w:tblGrid>
    <w:tr w:rsidR="00BD3D1A" w14:paraId="1CEDA16B" w14:textId="77777777" w:rsidTr="00B55329">
      <w:trPr>
        <w:trHeight w:val="1000"/>
      </w:trPr>
      <w:tc>
        <w:tcPr>
          <w:tcW w:w="1064" w:type="dxa"/>
          <w:tcBorders>
            <w:bottom w:val="single" w:sz="6" w:space="0" w:color="auto"/>
          </w:tcBorders>
        </w:tcPr>
        <w:p w14:paraId="4C3CDC04" w14:textId="5DE4F1E4" w:rsidR="00BD3D1A" w:rsidRDefault="00BD3D1A" w:rsidP="00B55329">
          <w:pPr>
            <w:pStyle w:val="Zhlav"/>
            <w:rPr>
              <w:sz w:val="16"/>
            </w:rPr>
          </w:pPr>
        </w:p>
      </w:tc>
      <w:tc>
        <w:tcPr>
          <w:tcW w:w="8007" w:type="dxa"/>
          <w:tcBorders>
            <w:bottom w:val="single" w:sz="6" w:space="0" w:color="auto"/>
          </w:tcBorders>
        </w:tcPr>
        <w:p w14:paraId="55D16104" w14:textId="77777777" w:rsidR="00BD3D1A" w:rsidRDefault="00BD3D1A" w:rsidP="00B55329">
          <w:pPr>
            <w:pStyle w:val="Zhlav"/>
            <w:rPr>
              <w:sz w:val="16"/>
            </w:rPr>
          </w:pPr>
        </w:p>
        <w:p w14:paraId="7062E4BA" w14:textId="76263BA5" w:rsidR="00BD3D1A" w:rsidRPr="00356477" w:rsidRDefault="00CB2889" w:rsidP="00356477">
          <w:pPr>
            <w:tabs>
              <w:tab w:val="right" w:pos="20271"/>
            </w:tabs>
            <w:jc w:val="center"/>
            <w:outlineLvl w:val="1"/>
            <w:rPr>
              <w:sz w:val="16"/>
            </w:rPr>
          </w:pPr>
          <w:r>
            <w:rPr>
              <w:rFonts w:cs="Arial"/>
              <w:caps/>
              <w:sz w:val="20"/>
              <w:szCs w:val="20"/>
            </w:rPr>
            <w:t>MODERNIZACE ODBORNÝCH UČEBEN NA oa KARLOVY VARY</w:t>
          </w:r>
        </w:p>
      </w:tc>
    </w:tr>
  </w:tbl>
  <w:p w14:paraId="6356446F" w14:textId="77777777" w:rsidR="00D63FB9" w:rsidRDefault="00D63FB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2484E"/>
    <w:multiLevelType w:val="hybridMultilevel"/>
    <w:tmpl w:val="BAC0E0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C1A1E"/>
    <w:multiLevelType w:val="multilevel"/>
    <w:tmpl w:val="331AE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8D87D2B"/>
    <w:multiLevelType w:val="hybridMultilevel"/>
    <w:tmpl w:val="3EC8081A"/>
    <w:lvl w:ilvl="0" w:tplc="12046E84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5516D"/>
    <w:multiLevelType w:val="hybridMultilevel"/>
    <w:tmpl w:val="537C39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A732E"/>
    <w:multiLevelType w:val="hybridMultilevel"/>
    <w:tmpl w:val="13E47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D316E"/>
    <w:multiLevelType w:val="multilevel"/>
    <w:tmpl w:val="42B8F482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6" w15:restartNumberingAfterBreak="0">
    <w:nsid w:val="119C4D52"/>
    <w:multiLevelType w:val="hybridMultilevel"/>
    <w:tmpl w:val="D714CD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3C18B6"/>
    <w:multiLevelType w:val="hybridMultilevel"/>
    <w:tmpl w:val="6E2047B6"/>
    <w:lvl w:ilvl="0" w:tplc="61F8BB92">
      <w:start w:val="1"/>
      <w:numFmt w:val="lowerLetter"/>
      <w:pStyle w:val="Nadpis3"/>
      <w:lvlText w:val="%1)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24F4227"/>
    <w:multiLevelType w:val="hybridMultilevel"/>
    <w:tmpl w:val="D6FC38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95D66"/>
    <w:multiLevelType w:val="hybridMultilevel"/>
    <w:tmpl w:val="E96ECE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DD7755"/>
    <w:multiLevelType w:val="hybridMultilevel"/>
    <w:tmpl w:val="3738AAB4"/>
    <w:lvl w:ilvl="0" w:tplc="7D1C04D2">
      <w:start w:val="1"/>
      <w:numFmt w:val="decimal"/>
      <w:pStyle w:val="Nadpis1"/>
      <w:lvlText w:val="A.%1"/>
      <w:lvlJc w:val="left"/>
      <w:pPr>
        <w:ind w:left="360" w:hanging="360"/>
      </w:pPr>
      <w:rPr>
        <w:rFonts w:ascii="Arial" w:hAnsi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7B7A2C"/>
    <w:multiLevelType w:val="hybridMultilevel"/>
    <w:tmpl w:val="0DB2D4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BD7CF7"/>
    <w:multiLevelType w:val="multilevel"/>
    <w:tmpl w:val="74D80FA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471839CF"/>
    <w:multiLevelType w:val="multilevel"/>
    <w:tmpl w:val="5F1E58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558C1C6A"/>
    <w:multiLevelType w:val="multilevel"/>
    <w:tmpl w:val="B1349A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67527752"/>
    <w:multiLevelType w:val="hybridMultilevel"/>
    <w:tmpl w:val="58E0F462"/>
    <w:lvl w:ilvl="0" w:tplc="E98A072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6F0F44"/>
    <w:multiLevelType w:val="hybridMultilevel"/>
    <w:tmpl w:val="2DE041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2B197D"/>
    <w:multiLevelType w:val="hybridMultilevel"/>
    <w:tmpl w:val="509A9C58"/>
    <w:lvl w:ilvl="0" w:tplc="1EDC65E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EB1D8F"/>
    <w:multiLevelType w:val="hybridMultilevel"/>
    <w:tmpl w:val="8A0C93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A77BF7"/>
    <w:multiLevelType w:val="hybridMultilevel"/>
    <w:tmpl w:val="9D821E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1810738">
    <w:abstractNumId w:val="1"/>
  </w:num>
  <w:num w:numId="2" w16cid:durableId="1763377834">
    <w:abstractNumId w:val="1"/>
  </w:num>
  <w:num w:numId="3" w16cid:durableId="375086234">
    <w:abstractNumId w:val="14"/>
  </w:num>
  <w:num w:numId="4" w16cid:durableId="14622327">
    <w:abstractNumId w:val="14"/>
  </w:num>
  <w:num w:numId="5" w16cid:durableId="1228418246">
    <w:abstractNumId w:val="5"/>
  </w:num>
  <w:num w:numId="6" w16cid:durableId="515074381">
    <w:abstractNumId w:val="12"/>
  </w:num>
  <w:num w:numId="7" w16cid:durableId="362021534">
    <w:abstractNumId w:val="13"/>
  </w:num>
  <w:num w:numId="8" w16cid:durableId="1951352608">
    <w:abstractNumId w:val="7"/>
  </w:num>
  <w:num w:numId="9" w16cid:durableId="453137729">
    <w:abstractNumId w:val="8"/>
  </w:num>
  <w:num w:numId="10" w16cid:durableId="1876262148">
    <w:abstractNumId w:val="7"/>
    <w:lvlOverride w:ilvl="0">
      <w:startOverride w:val="1"/>
    </w:lvlOverride>
  </w:num>
  <w:num w:numId="11" w16cid:durableId="210045531">
    <w:abstractNumId w:val="6"/>
  </w:num>
  <w:num w:numId="12" w16cid:durableId="291594388">
    <w:abstractNumId w:val="11"/>
  </w:num>
  <w:num w:numId="13" w16cid:durableId="87964855">
    <w:abstractNumId w:val="19"/>
  </w:num>
  <w:num w:numId="14" w16cid:durableId="92553741">
    <w:abstractNumId w:val="10"/>
  </w:num>
  <w:num w:numId="15" w16cid:durableId="1936938590">
    <w:abstractNumId w:val="7"/>
    <w:lvlOverride w:ilvl="0">
      <w:startOverride w:val="1"/>
    </w:lvlOverride>
  </w:num>
  <w:num w:numId="16" w16cid:durableId="125319008">
    <w:abstractNumId w:val="7"/>
    <w:lvlOverride w:ilvl="0">
      <w:startOverride w:val="1"/>
    </w:lvlOverride>
  </w:num>
  <w:num w:numId="17" w16cid:durableId="846674405">
    <w:abstractNumId w:val="7"/>
    <w:lvlOverride w:ilvl="0">
      <w:startOverride w:val="1"/>
    </w:lvlOverride>
  </w:num>
  <w:num w:numId="18" w16cid:durableId="1338119708">
    <w:abstractNumId w:val="7"/>
    <w:lvlOverride w:ilvl="0">
      <w:startOverride w:val="1"/>
    </w:lvlOverride>
  </w:num>
  <w:num w:numId="19" w16cid:durableId="1512138369">
    <w:abstractNumId w:val="7"/>
    <w:lvlOverride w:ilvl="0">
      <w:startOverride w:val="1"/>
    </w:lvlOverride>
  </w:num>
  <w:num w:numId="20" w16cid:durableId="403797594">
    <w:abstractNumId w:val="7"/>
    <w:lvlOverride w:ilvl="0">
      <w:startOverride w:val="1"/>
    </w:lvlOverride>
  </w:num>
  <w:num w:numId="21" w16cid:durableId="471215223">
    <w:abstractNumId w:val="18"/>
  </w:num>
  <w:num w:numId="22" w16cid:durableId="814688746">
    <w:abstractNumId w:val="7"/>
    <w:lvlOverride w:ilvl="0">
      <w:startOverride w:val="1"/>
    </w:lvlOverride>
  </w:num>
  <w:num w:numId="23" w16cid:durableId="953707946">
    <w:abstractNumId w:val="9"/>
  </w:num>
  <w:num w:numId="24" w16cid:durableId="1180387269">
    <w:abstractNumId w:val="7"/>
    <w:lvlOverride w:ilvl="0">
      <w:startOverride w:val="1"/>
    </w:lvlOverride>
  </w:num>
  <w:num w:numId="25" w16cid:durableId="239947840">
    <w:abstractNumId w:val="0"/>
  </w:num>
  <w:num w:numId="26" w16cid:durableId="1128859150">
    <w:abstractNumId w:val="7"/>
    <w:lvlOverride w:ilvl="0">
      <w:startOverride w:val="1"/>
    </w:lvlOverride>
  </w:num>
  <w:num w:numId="27" w16cid:durableId="1550334956">
    <w:abstractNumId w:val="16"/>
  </w:num>
  <w:num w:numId="28" w16cid:durableId="1266423989">
    <w:abstractNumId w:val="7"/>
    <w:lvlOverride w:ilvl="0">
      <w:startOverride w:val="1"/>
    </w:lvlOverride>
  </w:num>
  <w:num w:numId="29" w16cid:durableId="1272199880">
    <w:abstractNumId w:val="3"/>
  </w:num>
  <w:num w:numId="30" w16cid:durableId="1082484594">
    <w:abstractNumId w:val="7"/>
    <w:lvlOverride w:ilvl="0">
      <w:startOverride w:val="1"/>
    </w:lvlOverride>
  </w:num>
  <w:num w:numId="31" w16cid:durableId="805246743">
    <w:abstractNumId w:val="15"/>
  </w:num>
  <w:num w:numId="32" w16cid:durableId="1343388790">
    <w:abstractNumId w:val="2"/>
  </w:num>
  <w:num w:numId="33" w16cid:durableId="491020861">
    <w:abstractNumId w:val="4"/>
  </w:num>
  <w:num w:numId="34" w16cid:durableId="19146598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13EA"/>
    <w:rsid w:val="00013691"/>
    <w:rsid w:val="00015DE3"/>
    <w:rsid w:val="00022F4E"/>
    <w:rsid w:val="000264D3"/>
    <w:rsid w:val="0002747F"/>
    <w:rsid w:val="00037583"/>
    <w:rsid w:val="00040343"/>
    <w:rsid w:val="00042728"/>
    <w:rsid w:val="0006759A"/>
    <w:rsid w:val="000761DD"/>
    <w:rsid w:val="000879CE"/>
    <w:rsid w:val="00092EBA"/>
    <w:rsid w:val="00094232"/>
    <w:rsid w:val="000A7F78"/>
    <w:rsid w:val="000B3554"/>
    <w:rsid w:val="000B5B0B"/>
    <w:rsid w:val="000D069E"/>
    <w:rsid w:val="000E1911"/>
    <w:rsid w:val="000E3DB6"/>
    <w:rsid w:val="000E414C"/>
    <w:rsid w:val="000F0F1F"/>
    <w:rsid w:val="000F526B"/>
    <w:rsid w:val="000F63D5"/>
    <w:rsid w:val="00105B15"/>
    <w:rsid w:val="00112E5D"/>
    <w:rsid w:val="00127E76"/>
    <w:rsid w:val="00133F5E"/>
    <w:rsid w:val="0017340F"/>
    <w:rsid w:val="00194701"/>
    <w:rsid w:val="0019535E"/>
    <w:rsid w:val="00196B8C"/>
    <w:rsid w:val="001A2413"/>
    <w:rsid w:val="001A6C5B"/>
    <w:rsid w:val="001C26AA"/>
    <w:rsid w:val="001C6FDC"/>
    <w:rsid w:val="001D2065"/>
    <w:rsid w:val="001D73FA"/>
    <w:rsid w:val="00200D6B"/>
    <w:rsid w:val="002011DC"/>
    <w:rsid w:val="00222424"/>
    <w:rsid w:val="0022264F"/>
    <w:rsid w:val="00234899"/>
    <w:rsid w:val="00244A6D"/>
    <w:rsid w:val="00252074"/>
    <w:rsid w:val="002656F1"/>
    <w:rsid w:val="00280BA2"/>
    <w:rsid w:val="00280DC7"/>
    <w:rsid w:val="00281B97"/>
    <w:rsid w:val="0028398E"/>
    <w:rsid w:val="002B42CE"/>
    <w:rsid w:val="002D7C9E"/>
    <w:rsid w:val="002E5D5B"/>
    <w:rsid w:val="002E6C6F"/>
    <w:rsid w:val="002F45E8"/>
    <w:rsid w:val="0033750A"/>
    <w:rsid w:val="00342600"/>
    <w:rsid w:val="00356477"/>
    <w:rsid w:val="003572AB"/>
    <w:rsid w:val="00365BC0"/>
    <w:rsid w:val="003A035B"/>
    <w:rsid w:val="003A6C62"/>
    <w:rsid w:val="003B0E37"/>
    <w:rsid w:val="003B22DD"/>
    <w:rsid w:val="003B6767"/>
    <w:rsid w:val="003C4167"/>
    <w:rsid w:val="003D3ECD"/>
    <w:rsid w:val="003D6A4E"/>
    <w:rsid w:val="003F70DF"/>
    <w:rsid w:val="004022CC"/>
    <w:rsid w:val="004120F8"/>
    <w:rsid w:val="00424A42"/>
    <w:rsid w:val="00424A4C"/>
    <w:rsid w:val="00430040"/>
    <w:rsid w:val="00442CAA"/>
    <w:rsid w:val="004517F3"/>
    <w:rsid w:val="00463B23"/>
    <w:rsid w:val="0046489A"/>
    <w:rsid w:val="00473BC0"/>
    <w:rsid w:val="00473DEE"/>
    <w:rsid w:val="004746DA"/>
    <w:rsid w:val="004967E9"/>
    <w:rsid w:val="004B2640"/>
    <w:rsid w:val="004C32DE"/>
    <w:rsid w:val="004D08F4"/>
    <w:rsid w:val="004E78AB"/>
    <w:rsid w:val="0050333D"/>
    <w:rsid w:val="00505F1C"/>
    <w:rsid w:val="00513FAC"/>
    <w:rsid w:val="00524E9E"/>
    <w:rsid w:val="005263B5"/>
    <w:rsid w:val="0054103F"/>
    <w:rsid w:val="005534DD"/>
    <w:rsid w:val="00554B6F"/>
    <w:rsid w:val="00557583"/>
    <w:rsid w:val="00592AE7"/>
    <w:rsid w:val="005A1306"/>
    <w:rsid w:val="005A2E84"/>
    <w:rsid w:val="005A69C5"/>
    <w:rsid w:val="005B34F2"/>
    <w:rsid w:val="005B59FF"/>
    <w:rsid w:val="005C5FAD"/>
    <w:rsid w:val="005D6384"/>
    <w:rsid w:val="005E01B2"/>
    <w:rsid w:val="005E22EB"/>
    <w:rsid w:val="005F327C"/>
    <w:rsid w:val="005F4091"/>
    <w:rsid w:val="006018B9"/>
    <w:rsid w:val="00604436"/>
    <w:rsid w:val="00610DD6"/>
    <w:rsid w:val="00645E03"/>
    <w:rsid w:val="00647B10"/>
    <w:rsid w:val="00654C70"/>
    <w:rsid w:val="00674151"/>
    <w:rsid w:val="006902E2"/>
    <w:rsid w:val="00695B2B"/>
    <w:rsid w:val="006A1A19"/>
    <w:rsid w:val="006A69CB"/>
    <w:rsid w:val="006C2502"/>
    <w:rsid w:val="006D42E2"/>
    <w:rsid w:val="006D68C9"/>
    <w:rsid w:val="006F4308"/>
    <w:rsid w:val="00704C16"/>
    <w:rsid w:val="007154F9"/>
    <w:rsid w:val="0072688A"/>
    <w:rsid w:val="007310E1"/>
    <w:rsid w:val="00743054"/>
    <w:rsid w:val="00781B25"/>
    <w:rsid w:val="00785931"/>
    <w:rsid w:val="007A16FF"/>
    <w:rsid w:val="007B1D8E"/>
    <w:rsid w:val="007B40C9"/>
    <w:rsid w:val="007C2784"/>
    <w:rsid w:val="007D2646"/>
    <w:rsid w:val="007D673C"/>
    <w:rsid w:val="00804533"/>
    <w:rsid w:val="00812F58"/>
    <w:rsid w:val="00821197"/>
    <w:rsid w:val="00822FF7"/>
    <w:rsid w:val="00826F63"/>
    <w:rsid w:val="00833697"/>
    <w:rsid w:val="008414F0"/>
    <w:rsid w:val="00841A4B"/>
    <w:rsid w:val="00853FE1"/>
    <w:rsid w:val="008824A6"/>
    <w:rsid w:val="008A2625"/>
    <w:rsid w:val="008C2E7E"/>
    <w:rsid w:val="008E3530"/>
    <w:rsid w:val="008E41D4"/>
    <w:rsid w:val="008E4D28"/>
    <w:rsid w:val="008E6C08"/>
    <w:rsid w:val="00911775"/>
    <w:rsid w:val="00914D2F"/>
    <w:rsid w:val="00923996"/>
    <w:rsid w:val="00931AB8"/>
    <w:rsid w:val="0094017E"/>
    <w:rsid w:val="00961388"/>
    <w:rsid w:val="009643CD"/>
    <w:rsid w:val="009710BE"/>
    <w:rsid w:val="009940EC"/>
    <w:rsid w:val="009A64E3"/>
    <w:rsid w:val="009A673C"/>
    <w:rsid w:val="009B600C"/>
    <w:rsid w:val="009D0271"/>
    <w:rsid w:val="009F1513"/>
    <w:rsid w:val="00A1755C"/>
    <w:rsid w:val="00A243E0"/>
    <w:rsid w:val="00A262D7"/>
    <w:rsid w:val="00A31F6F"/>
    <w:rsid w:val="00A33991"/>
    <w:rsid w:val="00A43145"/>
    <w:rsid w:val="00A90159"/>
    <w:rsid w:val="00AB3666"/>
    <w:rsid w:val="00AC2FF9"/>
    <w:rsid w:val="00AE21DB"/>
    <w:rsid w:val="00AE35AA"/>
    <w:rsid w:val="00AE4FF5"/>
    <w:rsid w:val="00AF48EF"/>
    <w:rsid w:val="00B04AF1"/>
    <w:rsid w:val="00B057ED"/>
    <w:rsid w:val="00B073CA"/>
    <w:rsid w:val="00B2622A"/>
    <w:rsid w:val="00B337B5"/>
    <w:rsid w:val="00B743A9"/>
    <w:rsid w:val="00B932F3"/>
    <w:rsid w:val="00BA76E2"/>
    <w:rsid w:val="00BB1E81"/>
    <w:rsid w:val="00BB3207"/>
    <w:rsid w:val="00BB424D"/>
    <w:rsid w:val="00BB4D18"/>
    <w:rsid w:val="00BB7B61"/>
    <w:rsid w:val="00BC154B"/>
    <w:rsid w:val="00BC26A5"/>
    <w:rsid w:val="00BD282A"/>
    <w:rsid w:val="00BD3D1A"/>
    <w:rsid w:val="00BE0018"/>
    <w:rsid w:val="00BE6D82"/>
    <w:rsid w:val="00BF7C55"/>
    <w:rsid w:val="00C1449D"/>
    <w:rsid w:val="00C24C55"/>
    <w:rsid w:val="00C52642"/>
    <w:rsid w:val="00C54CE0"/>
    <w:rsid w:val="00C56EBC"/>
    <w:rsid w:val="00C6362D"/>
    <w:rsid w:val="00C6586C"/>
    <w:rsid w:val="00C73260"/>
    <w:rsid w:val="00C82943"/>
    <w:rsid w:val="00C85D15"/>
    <w:rsid w:val="00C925F8"/>
    <w:rsid w:val="00C92702"/>
    <w:rsid w:val="00C931D2"/>
    <w:rsid w:val="00CA10C5"/>
    <w:rsid w:val="00CA1A38"/>
    <w:rsid w:val="00CA27AA"/>
    <w:rsid w:val="00CA586F"/>
    <w:rsid w:val="00CA5EB0"/>
    <w:rsid w:val="00CA6CBB"/>
    <w:rsid w:val="00CB08B3"/>
    <w:rsid w:val="00CB2889"/>
    <w:rsid w:val="00CC02B2"/>
    <w:rsid w:val="00CC0514"/>
    <w:rsid w:val="00CD6AFF"/>
    <w:rsid w:val="00CE04F6"/>
    <w:rsid w:val="00CE7294"/>
    <w:rsid w:val="00CF772C"/>
    <w:rsid w:val="00D00618"/>
    <w:rsid w:val="00D109AB"/>
    <w:rsid w:val="00D153C7"/>
    <w:rsid w:val="00D310A0"/>
    <w:rsid w:val="00D3147F"/>
    <w:rsid w:val="00D4037A"/>
    <w:rsid w:val="00D43745"/>
    <w:rsid w:val="00D46348"/>
    <w:rsid w:val="00D5795A"/>
    <w:rsid w:val="00D63FB9"/>
    <w:rsid w:val="00DC3D47"/>
    <w:rsid w:val="00DC51CC"/>
    <w:rsid w:val="00DD3B6C"/>
    <w:rsid w:val="00DE7B0C"/>
    <w:rsid w:val="00DF563D"/>
    <w:rsid w:val="00E16A20"/>
    <w:rsid w:val="00E659A2"/>
    <w:rsid w:val="00E818C2"/>
    <w:rsid w:val="00E834EE"/>
    <w:rsid w:val="00E96BA7"/>
    <w:rsid w:val="00EE435B"/>
    <w:rsid w:val="00F0347C"/>
    <w:rsid w:val="00F036EA"/>
    <w:rsid w:val="00F11690"/>
    <w:rsid w:val="00F1780C"/>
    <w:rsid w:val="00F276B5"/>
    <w:rsid w:val="00F37347"/>
    <w:rsid w:val="00F658A4"/>
    <w:rsid w:val="00F71CC9"/>
    <w:rsid w:val="00F73546"/>
    <w:rsid w:val="00F84549"/>
    <w:rsid w:val="00FB1669"/>
    <w:rsid w:val="00FB4573"/>
    <w:rsid w:val="00FC13EA"/>
    <w:rsid w:val="00FD138E"/>
    <w:rsid w:val="00FE521A"/>
    <w:rsid w:val="00FF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32CE28"/>
  <w15:docId w15:val="{E3EABD26-A6F7-4279-883A-0E223C658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D6384"/>
    <w:rPr>
      <w:rFonts w:ascii="Arial" w:hAnsi="Arial"/>
      <w:sz w:val="22"/>
      <w:szCs w:val="22"/>
    </w:rPr>
  </w:style>
  <w:style w:type="paragraph" w:styleId="Nadpis1">
    <w:name w:val="heading 1"/>
    <w:basedOn w:val="Normln"/>
    <w:next w:val="Normln"/>
    <w:autoRedefine/>
    <w:qFormat/>
    <w:rsid w:val="005B59FF"/>
    <w:pPr>
      <w:keepNext/>
      <w:numPr>
        <w:numId w:val="14"/>
      </w:numPr>
      <w:shd w:val="pct20" w:color="auto" w:fill="auto"/>
      <w:spacing w:line="0" w:lineRule="atLeast"/>
      <w:jc w:val="both"/>
      <w:outlineLvl w:val="0"/>
    </w:pPr>
    <w:rPr>
      <w:b/>
      <w:kern w:val="28"/>
      <w:szCs w:val="20"/>
      <w:u w:val="single"/>
    </w:rPr>
  </w:style>
  <w:style w:type="paragraph" w:styleId="Nadpis2">
    <w:name w:val="heading 2"/>
    <w:basedOn w:val="Normln"/>
    <w:next w:val="Normln"/>
    <w:autoRedefine/>
    <w:qFormat/>
    <w:rsid w:val="00F71CC9"/>
    <w:pPr>
      <w:keepNext/>
      <w:spacing w:line="0" w:lineRule="atLeast"/>
      <w:jc w:val="both"/>
      <w:outlineLvl w:val="1"/>
    </w:pPr>
    <w:rPr>
      <w:rFonts w:cs="Arial"/>
      <w:b/>
      <w:szCs w:val="20"/>
      <w:u w:val="single"/>
    </w:rPr>
  </w:style>
  <w:style w:type="paragraph" w:styleId="Nadpis3">
    <w:name w:val="heading 3"/>
    <w:basedOn w:val="Normln"/>
    <w:next w:val="Normln"/>
    <w:autoRedefine/>
    <w:qFormat/>
    <w:rsid w:val="00F37347"/>
    <w:pPr>
      <w:keepNext/>
      <w:numPr>
        <w:numId w:val="8"/>
      </w:numPr>
      <w:spacing w:line="0" w:lineRule="atLeast"/>
      <w:jc w:val="both"/>
      <w:outlineLvl w:val="2"/>
    </w:pPr>
    <w:rPr>
      <w:rFonts w:cs="Arial"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ormln"/>
    <w:autoRedefine/>
    <w:pPr>
      <w:jc w:val="both"/>
    </w:pPr>
  </w:style>
  <w:style w:type="paragraph" w:customStyle="1" w:styleId="StylNadpis1Bezpodtren">
    <w:name w:val="Styl Nadpis 1 + Bez podtržení"/>
    <w:basedOn w:val="Nadpis1"/>
    <w:autoRedefine/>
    <w:pPr>
      <w:tabs>
        <w:tab w:val="left" w:pos="851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uiPriority w:val="39"/>
    <w:rsid w:val="005263B5"/>
    <w:pPr>
      <w:tabs>
        <w:tab w:val="left" w:pos="540"/>
        <w:tab w:val="right" w:leader="dot" w:pos="9060"/>
      </w:tabs>
    </w:pPr>
    <w:rPr>
      <w:noProof/>
      <w:sz w:val="18"/>
    </w:rPr>
  </w:style>
  <w:style w:type="paragraph" w:styleId="Obsah2">
    <w:name w:val="toc 2"/>
    <w:basedOn w:val="Normln"/>
    <w:next w:val="Normln"/>
    <w:autoRedefine/>
    <w:uiPriority w:val="39"/>
    <w:rsid w:val="005263B5"/>
    <w:pPr>
      <w:tabs>
        <w:tab w:val="left" w:pos="720"/>
        <w:tab w:val="left" w:pos="1100"/>
        <w:tab w:val="right" w:leader="dot" w:pos="9060"/>
      </w:tabs>
      <w:ind w:left="720" w:hanging="500"/>
    </w:pPr>
    <w:rPr>
      <w:noProof/>
      <w:sz w:val="18"/>
    </w:rPr>
  </w:style>
  <w:style w:type="character" w:styleId="Hypertextovodkaz">
    <w:name w:val="Hyperlink"/>
    <w:basedOn w:val="Standardnpsmoodstavce"/>
    <w:uiPriority w:val="99"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rsid w:val="005263B5"/>
    <w:pPr>
      <w:tabs>
        <w:tab w:val="left" w:pos="851"/>
        <w:tab w:val="right" w:leader="dot" w:pos="9060"/>
      </w:tabs>
      <w:spacing w:line="0" w:lineRule="atLeast"/>
      <w:ind w:left="851" w:hanging="409"/>
    </w:pPr>
    <w:rPr>
      <w:sz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32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326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73260"/>
    <w:pPr>
      <w:ind w:left="720"/>
      <w:contextualSpacing/>
    </w:pPr>
  </w:style>
  <w:style w:type="table" w:styleId="Mkatabulky">
    <w:name w:val="Table Grid"/>
    <w:basedOn w:val="Normlntabulka"/>
    <w:uiPriority w:val="59"/>
    <w:rsid w:val="00F71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D3147F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356477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1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obrepodlahy.cz/vysledky-parametrickeho-hledani?pa-11=21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40352-21D8-453F-8A88-6D5D7CB67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9</Pages>
  <Words>2775</Words>
  <Characters>16379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DPS A Průvodní zpráva</vt:lpstr>
    </vt:vector>
  </TitlesOfParts>
  <Company>SATER - PROJEKT s.r.o.</Company>
  <LinksUpToDate>false</LinksUpToDate>
  <CharactersWithSpaces>19116</CharactersWithSpaces>
  <SharedDoc>false</SharedDoc>
  <HLinks>
    <vt:vector size="84" baseType="variant">
      <vt:variant>
        <vt:i4>2293843</vt:i4>
      </vt:variant>
      <vt:variant>
        <vt:i4>81</vt:i4>
      </vt:variant>
      <vt:variant>
        <vt:i4>0</vt:i4>
      </vt:variant>
      <vt:variant>
        <vt:i4>5</vt:i4>
      </vt:variant>
      <vt:variant>
        <vt:lpwstr>mailto:info@sater-projekt.cz</vt:lpwstr>
      </vt:variant>
      <vt:variant>
        <vt:lpwstr/>
      </vt:variant>
      <vt:variant>
        <vt:i4>1900594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_Toc155573190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_Toc155573189</vt:lpwstr>
      </vt:variant>
      <vt:variant>
        <vt:i4>1835058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_Toc155573188</vt:lpwstr>
      </vt:variant>
      <vt:variant>
        <vt:i4>1835058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_Toc155573187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_Toc155573186</vt:lpwstr>
      </vt:variant>
      <vt:variant>
        <vt:i4>1835058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_Toc155573185</vt:lpwstr>
      </vt:variant>
      <vt:variant>
        <vt:i4>1835058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_Toc155573184</vt:lpwstr>
      </vt:variant>
      <vt:variant>
        <vt:i4>1835058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_Toc155573183</vt:lpwstr>
      </vt:variant>
      <vt:variant>
        <vt:i4>1835058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_Toc155573182</vt:lpwstr>
      </vt:variant>
      <vt:variant>
        <vt:i4>1835058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_Toc155573181</vt:lpwstr>
      </vt:variant>
      <vt:variant>
        <vt:i4>1835058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_Toc155573180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_Toc155573179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_Toc155573178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DPS A Průvodní zpráva</dc:title>
  <dc:creator>zdenek.dobias@sater-projekt.cz</dc:creator>
  <cp:lastModifiedBy>Petr Málek</cp:lastModifiedBy>
  <cp:revision>115</cp:revision>
  <cp:lastPrinted>2024-06-24T03:48:00Z</cp:lastPrinted>
  <dcterms:created xsi:type="dcterms:W3CDTF">2020-06-12T06:34:00Z</dcterms:created>
  <dcterms:modified xsi:type="dcterms:W3CDTF">2024-07-23T13:18:00Z</dcterms:modified>
</cp:coreProperties>
</file>